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bottom w:val="single" w:color="E7E7EB" w:sz="6" w:space="8"/>
        </w:pBdr>
        <w:shd w:val="clear" w:color="auto" w:fill="FFFFFF"/>
        <w:spacing w:after="210"/>
        <w:jc w:val="center"/>
        <w:outlineLvl w:val="1"/>
        <w:rPr>
          <w:rFonts w:ascii="Helvetica" w:hAnsi="Helvetica" w:eastAsia="宋体" w:cs="Helvetica"/>
          <w:color w:val="000000"/>
          <w:kern w:val="0"/>
          <w:sz w:val="36"/>
          <w:szCs w:val="36"/>
        </w:rPr>
      </w:pPr>
      <w:r>
        <w:rPr>
          <w:rFonts w:ascii="Helvetica" w:hAnsi="Helvetica" w:eastAsia="宋体" w:cs="Helvetica"/>
          <w:color w:val="000000"/>
          <w:kern w:val="0"/>
          <w:sz w:val="36"/>
          <w:szCs w:val="36"/>
        </w:rPr>
        <w:t>EMBA高级总裁研修班概况</w:t>
      </w:r>
    </w:p>
    <w:p>
      <w:pPr>
        <w:widowControl/>
        <w:shd w:val="clear" w:color="auto" w:fill="FFFFFF"/>
        <w:spacing w:line="420" w:lineRule="atLeast"/>
        <w:ind w:firstLine="480"/>
        <w:jc w:val="left"/>
        <w:rPr>
          <w:rFonts w:ascii="Helvetica" w:hAnsi="Helvetica" w:eastAsia="宋体" w:cs="Helvetica"/>
          <w:color w:val="3E3E3E"/>
          <w:kern w:val="0"/>
          <w:sz w:val="24"/>
          <w:szCs w:val="24"/>
        </w:rPr>
      </w:pPr>
      <w:r>
        <w:rPr>
          <w:rFonts w:ascii="Helvetica" w:hAnsi="Helvetica" w:eastAsia="宋体" w:cs="Helvetica"/>
          <w:color w:val="3E3E3E"/>
          <w:kern w:val="0"/>
          <w:sz w:val="23"/>
          <w:szCs w:val="23"/>
        </w:rPr>
        <w:t>EMBA(Executive Master of Business Administration)是“高层管理人员工商管理硕士”的英文缩写。EMBA教育旨在培养具有高度政治素养、责任心和职业道德的高层管理者，使他们通过系统学习，全面掌握现代企业管理理论和决策方法，深入了解国内外企业的商业模式，具备在复杂的国内外经济、社会和技术环境下制定企业发展战略、进行企业日常经营管理决策、领导企业参与国内外竞争的能力和知识。</w:t>
      </w:r>
    </w:p>
    <w:p>
      <w:pPr>
        <w:widowControl/>
        <w:shd w:val="clear" w:color="auto" w:fill="FFFFFF"/>
        <w:spacing w:line="420" w:lineRule="atLeast"/>
        <w:ind w:firstLine="480"/>
        <w:jc w:val="left"/>
        <w:rPr>
          <w:rFonts w:ascii="Helvetica" w:hAnsi="Helvetica" w:eastAsia="宋体" w:cs="Helvetica"/>
          <w:color w:val="3E3E3E"/>
          <w:kern w:val="0"/>
          <w:sz w:val="24"/>
          <w:szCs w:val="24"/>
        </w:rPr>
      </w:pPr>
      <w:r>
        <w:rPr>
          <w:rFonts w:ascii="Helvetica" w:hAnsi="Helvetica" w:eastAsia="宋体" w:cs="Helvetica"/>
          <w:color w:val="3E3E3E"/>
          <w:kern w:val="0"/>
          <w:sz w:val="23"/>
          <w:szCs w:val="23"/>
        </w:rPr>
        <w:t>读EMBA的学员主要来自企业的中高层管理人员，每月利用周五至周日业余时间集中上课，课程内容广泛，理论与实践平衡。其实质是一种在职培训，它对升至公司中上级而又无MBA学位的管理人员很有意义。在中国，读EMBA业已成为一种身份和地位的象征，是拓展建立高端人脉关系的便捷之路。虽然上课时间相对短暂，但EMBA的学习并不是一个轻松的过程。</w:t>
      </w:r>
    </w:p>
    <w:p>
      <w:pPr>
        <w:widowControl/>
        <w:shd w:val="clear" w:color="auto" w:fill="FFFFFF"/>
        <w:spacing w:line="420" w:lineRule="atLeast"/>
        <w:ind w:firstLine="480"/>
        <w:jc w:val="left"/>
        <w:rPr>
          <w:rFonts w:ascii="Helvetica" w:hAnsi="Helvetica" w:eastAsia="宋体" w:cs="Helvetica"/>
          <w:color w:val="3E3E3E"/>
          <w:kern w:val="0"/>
          <w:sz w:val="24"/>
          <w:szCs w:val="24"/>
        </w:rPr>
      </w:pPr>
      <w:r>
        <w:rPr>
          <w:rFonts w:ascii="Helvetica" w:hAnsi="Helvetica" w:eastAsia="宋体" w:cs="Helvetica"/>
          <w:color w:val="3E3E3E"/>
          <w:kern w:val="0"/>
          <w:sz w:val="23"/>
          <w:szCs w:val="23"/>
        </w:rPr>
        <w:t>EMBA高级总裁研修班通过打造一支结构合理、教学经验丰富、学术造诣深厚的师资队伍，以案例式教学帮助广大学员了解国内外先进的经营管理模式及商战经验；更新观念、开阔视野的同时提升管理水平和综合素质、增强企业核心竞争力，从而在实际管理过程中能够从容面对新经济及WTO带来的机遇与挑战；组建江西EMBA高级经理人联合会，为学员区域间的相互合作、交流以及进一步提升提供稳定的平台。</w:t>
      </w:r>
    </w:p>
    <w:p>
      <w:pPr>
        <w:widowControl/>
        <w:shd w:val="clear" w:color="auto" w:fill="FFFFFF"/>
        <w:spacing w:line="420" w:lineRule="atLeast"/>
        <w:ind w:firstLine="480"/>
        <w:jc w:val="left"/>
        <w:rPr>
          <w:rFonts w:ascii="Helvetica" w:hAnsi="Helvetica" w:eastAsia="宋体" w:cs="Helvetica"/>
          <w:color w:val="3E3E3E"/>
          <w:kern w:val="0"/>
          <w:sz w:val="24"/>
          <w:szCs w:val="24"/>
        </w:rPr>
      </w:pPr>
    </w:p>
    <w:p>
      <w:pPr>
        <w:widowControl/>
        <w:jc w:val="left"/>
        <w:rPr>
          <w:rFonts w:ascii="宋体" w:hAnsi="宋体" w:eastAsia="宋体" w:cs="宋体"/>
          <w:b/>
          <w:kern w:val="0"/>
          <w:sz w:val="24"/>
          <w:szCs w:val="24"/>
        </w:rPr>
      </w:pPr>
      <w:r>
        <w:rPr>
          <w:rFonts w:ascii="宋体" w:hAnsi="宋体" w:eastAsia="宋体" w:cs="宋体"/>
          <w:b/>
          <w:kern w:val="0"/>
          <w:sz w:val="24"/>
          <w:szCs w:val="24"/>
        </w:rPr>
        <w:t>一、服务对象：</w:t>
      </w:r>
    </w:p>
    <w:p>
      <w:pPr>
        <w:widowControl/>
        <w:spacing w:line="420" w:lineRule="atLeast"/>
        <w:ind w:firstLine="480"/>
        <w:jc w:val="left"/>
        <w:rPr>
          <w:rFonts w:ascii="宋体" w:hAnsi="宋体" w:eastAsia="宋体" w:cs="宋体"/>
          <w:kern w:val="0"/>
          <w:sz w:val="24"/>
          <w:szCs w:val="24"/>
        </w:rPr>
      </w:pPr>
      <w:r>
        <w:rPr>
          <w:rFonts w:ascii="宋体" w:hAnsi="宋体" w:eastAsia="宋体" w:cs="宋体"/>
          <w:kern w:val="0"/>
          <w:sz w:val="23"/>
          <w:szCs w:val="23"/>
        </w:rPr>
        <w:t>企业的董事长、总裁、总经理、首席执行官、部门总监、企业单位高层管理者及主管经济的政府领导。</w:t>
      </w:r>
    </w:p>
    <w:p>
      <w:pPr>
        <w:widowControl/>
        <w:spacing w:line="420" w:lineRule="atLeast"/>
        <w:ind w:firstLine="480"/>
        <w:jc w:val="left"/>
        <w:rPr>
          <w:rFonts w:ascii="宋体" w:hAnsi="宋体" w:eastAsia="宋体" w:cs="宋体"/>
          <w:kern w:val="0"/>
          <w:sz w:val="24"/>
          <w:szCs w:val="24"/>
        </w:rPr>
      </w:pPr>
    </w:p>
    <w:p>
      <w:pPr>
        <w:widowControl/>
        <w:jc w:val="left"/>
        <w:rPr>
          <w:rFonts w:ascii="宋体" w:hAnsi="宋体" w:eastAsia="宋体" w:cs="宋体"/>
          <w:b/>
          <w:kern w:val="0"/>
          <w:sz w:val="24"/>
          <w:szCs w:val="24"/>
        </w:rPr>
      </w:pPr>
      <w:r>
        <w:rPr>
          <w:rFonts w:ascii="宋体" w:hAnsi="宋体" w:eastAsia="宋体" w:cs="宋体"/>
          <w:b/>
          <w:kern w:val="0"/>
          <w:sz w:val="24"/>
          <w:szCs w:val="24"/>
        </w:rPr>
        <w:t>二、曾参训学员单位（部分）：</w:t>
      </w:r>
    </w:p>
    <w:p>
      <w:pPr>
        <w:widowControl/>
        <w:spacing w:line="420" w:lineRule="atLeast"/>
        <w:ind w:firstLine="480"/>
        <w:jc w:val="left"/>
        <w:rPr>
          <w:rFonts w:ascii="宋体" w:hAnsi="宋体" w:eastAsia="宋体" w:cs="宋体"/>
          <w:kern w:val="0"/>
          <w:sz w:val="24"/>
          <w:szCs w:val="24"/>
        </w:rPr>
      </w:pPr>
      <w:r>
        <w:rPr>
          <w:rFonts w:ascii="宋体" w:hAnsi="宋体" w:eastAsia="宋体" w:cs="宋体"/>
          <w:b/>
          <w:bCs/>
          <w:kern w:val="0"/>
          <w:sz w:val="23"/>
          <w:szCs w:val="23"/>
        </w:rPr>
        <w:t>房地产：</w:t>
      </w:r>
      <w:r>
        <w:rPr>
          <w:rFonts w:ascii="宋体" w:hAnsi="宋体" w:eastAsia="宋体" w:cs="宋体"/>
          <w:kern w:val="0"/>
          <w:sz w:val="23"/>
          <w:szCs w:val="23"/>
        </w:rPr>
        <w:t>博泰集团、万达房地产、南长凯宇实业发展有限公司、洪城房地产、协众房产、鸿基房产置换、蓝天碧水置业、江西福泽房地产、江西永达投资有限公司、九江海正集团等</w:t>
      </w:r>
    </w:p>
    <w:p>
      <w:pPr>
        <w:widowControl/>
        <w:spacing w:line="420" w:lineRule="atLeast"/>
        <w:ind w:firstLine="480"/>
        <w:jc w:val="left"/>
        <w:rPr>
          <w:rFonts w:ascii="宋体" w:hAnsi="宋体" w:eastAsia="宋体" w:cs="宋体"/>
          <w:kern w:val="0"/>
          <w:sz w:val="24"/>
          <w:szCs w:val="24"/>
        </w:rPr>
      </w:pPr>
      <w:r>
        <w:rPr>
          <w:rFonts w:ascii="宋体" w:hAnsi="宋体" w:eastAsia="宋体" w:cs="宋体"/>
          <w:b/>
          <w:bCs/>
          <w:kern w:val="0"/>
          <w:sz w:val="23"/>
          <w:szCs w:val="23"/>
        </w:rPr>
        <w:t>建筑业：</w:t>
      </w:r>
      <w:r>
        <w:rPr>
          <w:rFonts w:ascii="宋体" w:hAnsi="宋体" w:eastAsia="宋体" w:cs="宋体"/>
          <w:kern w:val="0"/>
          <w:sz w:val="23"/>
          <w:szCs w:val="23"/>
        </w:rPr>
        <w:t>省一建、省二建、建工集团、江西城开建设集团、昌南建工集团、中铁大桥局、江西公路桥梁局、江西公路机械工程局、海力建设集团、抚州路桥工程等</w:t>
      </w:r>
    </w:p>
    <w:p>
      <w:pPr>
        <w:widowControl/>
        <w:spacing w:line="420" w:lineRule="atLeast"/>
        <w:ind w:firstLine="480"/>
        <w:jc w:val="left"/>
        <w:rPr>
          <w:rFonts w:ascii="宋体" w:hAnsi="宋体" w:eastAsia="宋体" w:cs="宋体"/>
          <w:kern w:val="0"/>
          <w:sz w:val="24"/>
          <w:szCs w:val="24"/>
        </w:rPr>
      </w:pPr>
      <w:r>
        <w:rPr>
          <w:rFonts w:ascii="宋体" w:hAnsi="宋体" w:eastAsia="宋体" w:cs="宋体"/>
          <w:b/>
          <w:bCs/>
          <w:kern w:val="0"/>
          <w:sz w:val="23"/>
          <w:szCs w:val="23"/>
        </w:rPr>
        <w:t>金 融：</w:t>
      </w:r>
      <w:r>
        <w:rPr>
          <w:rFonts w:ascii="宋体" w:hAnsi="宋体" w:eastAsia="宋体" w:cs="宋体"/>
          <w:kern w:val="0"/>
          <w:sz w:val="23"/>
          <w:szCs w:val="23"/>
        </w:rPr>
        <w:t>南昌市金融办、南昌银行、民生银行、兴业银行、招商银行、中国华融资产管理有限公司、农业银行、江西农村信用社、江西中易佰联等</w:t>
      </w:r>
    </w:p>
    <w:p>
      <w:pPr>
        <w:widowControl/>
        <w:spacing w:line="420" w:lineRule="atLeast"/>
        <w:ind w:firstLine="480"/>
        <w:jc w:val="left"/>
        <w:rPr>
          <w:rFonts w:ascii="宋体" w:hAnsi="宋体" w:eastAsia="宋体" w:cs="宋体"/>
          <w:kern w:val="0"/>
          <w:sz w:val="24"/>
          <w:szCs w:val="24"/>
        </w:rPr>
      </w:pPr>
      <w:r>
        <w:rPr>
          <w:rFonts w:ascii="宋体" w:hAnsi="宋体" w:eastAsia="宋体" w:cs="宋体"/>
          <w:b/>
          <w:bCs/>
          <w:kern w:val="0"/>
          <w:sz w:val="23"/>
          <w:szCs w:val="23"/>
        </w:rPr>
        <w:t>医 药：</w:t>
      </w:r>
      <w:r>
        <w:rPr>
          <w:rFonts w:ascii="宋体" w:hAnsi="宋体" w:eastAsia="宋体" w:cs="宋体"/>
          <w:kern w:val="0"/>
          <w:sz w:val="23"/>
          <w:szCs w:val="23"/>
        </w:rPr>
        <w:t>省医药集团、仁和集团、江西杏林白马药业、江西九州医药、三鑫医疗器械、江西富尔康实业集团、南昌华夏医院、江西百禾药业、天施康药业等</w:t>
      </w:r>
    </w:p>
    <w:p>
      <w:pPr>
        <w:widowControl/>
        <w:spacing w:line="420" w:lineRule="atLeast"/>
        <w:ind w:firstLine="480"/>
        <w:jc w:val="left"/>
        <w:rPr>
          <w:rFonts w:ascii="宋体" w:hAnsi="宋体" w:eastAsia="宋体" w:cs="宋体"/>
          <w:kern w:val="0"/>
          <w:sz w:val="24"/>
          <w:szCs w:val="24"/>
        </w:rPr>
      </w:pPr>
      <w:r>
        <w:rPr>
          <w:rFonts w:ascii="宋体" w:hAnsi="宋体" w:eastAsia="宋体" w:cs="宋体"/>
          <w:b/>
          <w:bCs/>
          <w:kern w:val="0"/>
          <w:sz w:val="23"/>
          <w:szCs w:val="23"/>
        </w:rPr>
        <w:t>制造业：</w:t>
      </w:r>
      <w:r>
        <w:rPr>
          <w:rFonts w:ascii="宋体" w:hAnsi="宋体" w:eastAsia="宋体" w:cs="宋体"/>
          <w:kern w:val="0"/>
          <w:sz w:val="23"/>
          <w:szCs w:val="23"/>
        </w:rPr>
        <w:t>江铃集团、恒大集团、兰丰水泥、恒天实业、方正科技、江西耀升工贸、江西金虎保险设备、江西上饶远泉集团、上海斯米克陶瓷等</w:t>
      </w:r>
    </w:p>
    <w:p>
      <w:pPr>
        <w:widowControl/>
        <w:spacing w:line="420" w:lineRule="atLeast"/>
        <w:ind w:firstLine="480"/>
        <w:jc w:val="left"/>
        <w:rPr>
          <w:rFonts w:ascii="宋体" w:hAnsi="宋体" w:eastAsia="宋体" w:cs="宋体"/>
          <w:kern w:val="0"/>
          <w:sz w:val="24"/>
          <w:szCs w:val="24"/>
        </w:rPr>
      </w:pPr>
      <w:r>
        <w:rPr>
          <w:rFonts w:ascii="宋体" w:hAnsi="宋体" w:eastAsia="宋体" w:cs="宋体"/>
          <w:b/>
          <w:bCs/>
          <w:kern w:val="0"/>
          <w:sz w:val="23"/>
          <w:szCs w:val="23"/>
        </w:rPr>
        <w:t>服 装：</w:t>
      </w:r>
      <w:r>
        <w:rPr>
          <w:rFonts w:ascii="宋体" w:hAnsi="宋体" w:eastAsia="宋体" w:cs="宋体"/>
          <w:kern w:val="0"/>
          <w:sz w:val="23"/>
          <w:szCs w:val="23"/>
        </w:rPr>
        <w:t>杉杉集团、波司登、利郎、以纯、梦特娇、采轩、劲霸、红蜻蜓、日泰鞋业等</w:t>
      </w:r>
    </w:p>
    <w:p>
      <w:pPr>
        <w:widowControl/>
        <w:spacing w:line="420" w:lineRule="atLeast"/>
        <w:ind w:firstLine="480"/>
        <w:jc w:val="left"/>
        <w:rPr>
          <w:rFonts w:ascii="宋体" w:hAnsi="宋体" w:eastAsia="宋体" w:cs="宋体"/>
          <w:kern w:val="0"/>
          <w:sz w:val="24"/>
          <w:szCs w:val="24"/>
        </w:rPr>
      </w:pPr>
      <w:r>
        <w:rPr>
          <w:rFonts w:ascii="宋体" w:hAnsi="宋体" w:eastAsia="宋体" w:cs="宋体"/>
          <w:b/>
          <w:bCs/>
          <w:kern w:val="0"/>
          <w:sz w:val="23"/>
          <w:szCs w:val="23"/>
        </w:rPr>
        <w:t>服务业：</w:t>
      </w:r>
      <w:r>
        <w:rPr>
          <w:rFonts w:ascii="宋体" w:hAnsi="宋体" w:eastAsia="宋体" w:cs="宋体"/>
          <w:kern w:val="0"/>
          <w:sz w:val="23"/>
          <w:szCs w:val="23"/>
        </w:rPr>
        <w:t>香港拉芳舍、七星商务酒店、京西宾馆、指南针旅行社、银彤旅行社、江西四创集团、金蝶投资实业、巴黎婚纱摄影等</w:t>
      </w:r>
    </w:p>
    <w:p>
      <w:pPr>
        <w:widowControl/>
        <w:spacing w:line="420" w:lineRule="atLeast"/>
        <w:ind w:firstLine="480"/>
        <w:jc w:val="left"/>
        <w:rPr>
          <w:rFonts w:ascii="宋体" w:hAnsi="宋体" w:eastAsia="宋体" w:cs="宋体"/>
          <w:kern w:val="0"/>
          <w:sz w:val="24"/>
          <w:szCs w:val="24"/>
        </w:rPr>
      </w:pPr>
      <w:r>
        <w:rPr>
          <w:rFonts w:ascii="宋体" w:hAnsi="宋体" w:eastAsia="宋体" w:cs="宋体"/>
          <w:b/>
          <w:bCs/>
          <w:kern w:val="0"/>
          <w:sz w:val="23"/>
          <w:szCs w:val="23"/>
        </w:rPr>
        <w:t>零 售：</w:t>
      </w:r>
      <w:r>
        <w:rPr>
          <w:rFonts w:ascii="宋体" w:hAnsi="宋体" w:eastAsia="宋体" w:cs="宋体"/>
          <w:kern w:val="0"/>
          <w:sz w:val="23"/>
          <w:szCs w:val="23"/>
        </w:rPr>
        <w:t>江西国美、国力汽车、广甸汽车、四平贸易、铭汇实业、正邦.百美达等</w:t>
      </w:r>
    </w:p>
    <w:p>
      <w:pPr>
        <w:widowControl/>
        <w:spacing w:line="420" w:lineRule="atLeast"/>
        <w:ind w:firstLine="480"/>
        <w:jc w:val="left"/>
        <w:rPr>
          <w:rFonts w:ascii="宋体" w:hAnsi="宋体" w:eastAsia="宋体" w:cs="宋体"/>
          <w:kern w:val="0"/>
          <w:sz w:val="24"/>
          <w:szCs w:val="24"/>
        </w:rPr>
      </w:pPr>
      <w:r>
        <w:rPr>
          <w:rFonts w:ascii="宋体" w:hAnsi="宋体" w:eastAsia="宋体" w:cs="宋体"/>
          <w:b/>
          <w:bCs/>
          <w:kern w:val="0"/>
          <w:sz w:val="23"/>
          <w:szCs w:val="23"/>
        </w:rPr>
        <w:t>食品业：</w:t>
      </w:r>
      <w:r>
        <w:rPr>
          <w:rFonts w:ascii="宋体" w:hAnsi="宋体" w:eastAsia="宋体" w:cs="宋体"/>
          <w:kern w:val="0"/>
          <w:sz w:val="23"/>
          <w:szCs w:val="23"/>
        </w:rPr>
        <w:t>江西四特集团、煌上煌集团、金冠饼业，江西春丝食品有限公司、大铭食品、银达集团、七彩果食品、康怡食品，宜春上味世家等</w:t>
      </w:r>
    </w:p>
    <w:p>
      <w:pPr>
        <w:widowControl/>
        <w:spacing w:line="420" w:lineRule="atLeast"/>
        <w:ind w:firstLine="480"/>
        <w:jc w:val="left"/>
        <w:rPr>
          <w:rFonts w:ascii="宋体" w:hAnsi="宋体" w:eastAsia="宋体" w:cs="宋体"/>
          <w:kern w:val="0"/>
          <w:sz w:val="24"/>
          <w:szCs w:val="24"/>
        </w:rPr>
      </w:pPr>
      <w:r>
        <w:rPr>
          <w:rFonts w:ascii="宋体" w:hAnsi="宋体" w:eastAsia="宋体" w:cs="宋体"/>
          <w:b/>
          <w:bCs/>
          <w:kern w:val="0"/>
          <w:sz w:val="23"/>
          <w:szCs w:val="23"/>
        </w:rPr>
        <w:t>媒 介：</w:t>
      </w:r>
      <w:r>
        <w:rPr>
          <w:rFonts w:ascii="宋体" w:hAnsi="宋体" w:eastAsia="宋体" w:cs="宋体"/>
          <w:kern w:val="0"/>
          <w:sz w:val="23"/>
          <w:szCs w:val="23"/>
        </w:rPr>
        <w:t>江西电视台、江西发展网、江南都市报、江西音乐广播1034、方园传播、公交广告、江西大江网、江西广播电台、天胜传媒等</w:t>
      </w:r>
    </w:p>
    <w:p>
      <w:pPr>
        <w:widowControl/>
        <w:spacing w:line="420" w:lineRule="atLeast"/>
        <w:ind w:firstLine="480"/>
        <w:jc w:val="left"/>
        <w:rPr>
          <w:rFonts w:ascii="宋体" w:hAnsi="宋体" w:eastAsia="宋体" w:cs="宋体"/>
          <w:kern w:val="0"/>
          <w:sz w:val="24"/>
          <w:szCs w:val="24"/>
        </w:rPr>
      </w:pPr>
      <w:r>
        <w:rPr>
          <w:rFonts w:ascii="宋体" w:hAnsi="宋体" w:eastAsia="宋体" w:cs="宋体"/>
          <w:b/>
          <w:bCs/>
          <w:kern w:val="0"/>
          <w:sz w:val="23"/>
          <w:szCs w:val="23"/>
        </w:rPr>
        <w:t>其 他：</w:t>
      </w:r>
      <w:r>
        <w:rPr>
          <w:rFonts w:ascii="宋体" w:hAnsi="宋体" w:eastAsia="宋体" w:cs="宋体"/>
          <w:kern w:val="0"/>
          <w:sz w:val="23"/>
          <w:szCs w:val="23"/>
        </w:rPr>
        <w:t>江西翰中春律师事务所、江佑艺术高中、江西得瑞达拍卖等</w:t>
      </w:r>
    </w:p>
    <w:p>
      <w:pPr>
        <w:widowControl/>
        <w:spacing w:line="420" w:lineRule="atLeast"/>
        <w:ind w:firstLine="480"/>
        <w:jc w:val="left"/>
        <w:rPr>
          <w:rFonts w:ascii="宋体" w:hAnsi="宋体" w:eastAsia="宋体" w:cs="宋体"/>
          <w:kern w:val="0"/>
          <w:sz w:val="24"/>
          <w:szCs w:val="24"/>
        </w:rPr>
      </w:pPr>
    </w:p>
    <w:p>
      <w:pPr>
        <w:widowControl/>
        <w:jc w:val="left"/>
        <w:rPr>
          <w:rFonts w:ascii="宋体" w:hAnsi="宋体" w:eastAsia="宋体" w:cs="宋体"/>
          <w:b/>
          <w:kern w:val="0"/>
          <w:sz w:val="24"/>
          <w:szCs w:val="24"/>
        </w:rPr>
      </w:pPr>
      <w:r>
        <w:rPr>
          <w:rFonts w:ascii="宋体" w:hAnsi="宋体" w:eastAsia="宋体" w:cs="宋体"/>
          <w:b/>
          <w:kern w:val="0"/>
          <w:sz w:val="24"/>
          <w:szCs w:val="24"/>
        </w:rPr>
        <w:t>三、课程设置：</w:t>
      </w:r>
    </w:p>
    <w:p>
      <w:pPr>
        <w:widowControl/>
        <w:spacing w:line="420" w:lineRule="atLeast"/>
        <w:ind w:firstLine="480"/>
        <w:jc w:val="left"/>
        <w:rPr>
          <w:rFonts w:ascii="宋体" w:hAnsi="宋体" w:eastAsia="宋体" w:cs="宋体"/>
          <w:kern w:val="0"/>
          <w:sz w:val="24"/>
          <w:szCs w:val="24"/>
        </w:rPr>
      </w:pPr>
      <w:r>
        <w:rPr>
          <w:rFonts w:ascii="宋体" w:hAnsi="宋体" w:eastAsia="宋体" w:cs="宋体"/>
          <w:kern w:val="0"/>
          <w:sz w:val="23"/>
          <w:szCs w:val="23"/>
        </w:rPr>
        <w:t>课程涵盖了企业家所应具备的五大能力：</w:t>
      </w:r>
    </w:p>
    <w:p>
      <w:pPr>
        <w:widowControl/>
        <w:spacing w:line="420" w:lineRule="atLeast"/>
        <w:ind w:firstLine="480"/>
        <w:jc w:val="left"/>
        <w:rPr>
          <w:rFonts w:ascii="宋体" w:hAnsi="宋体" w:eastAsia="宋体" w:cs="宋体"/>
          <w:kern w:val="0"/>
          <w:sz w:val="24"/>
          <w:szCs w:val="24"/>
        </w:rPr>
      </w:pPr>
      <w:r>
        <w:rPr>
          <w:rFonts w:ascii="宋体" w:hAnsi="宋体" w:eastAsia="宋体" w:cs="宋体"/>
          <w:kern w:val="0"/>
          <w:sz w:val="23"/>
          <w:szCs w:val="23"/>
        </w:rPr>
        <w:t>●杰出的战略管理能力</w:t>
      </w:r>
    </w:p>
    <w:p>
      <w:pPr>
        <w:widowControl/>
        <w:spacing w:line="420" w:lineRule="atLeast"/>
        <w:ind w:firstLine="480"/>
        <w:jc w:val="left"/>
        <w:rPr>
          <w:rFonts w:ascii="宋体" w:hAnsi="宋体" w:eastAsia="宋体" w:cs="宋体"/>
          <w:kern w:val="0"/>
          <w:sz w:val="24"/>
          <w:szCs w:val="24"/>
        </w:rPr>
      </w:pPr>
      <w:r>
        <w:rPr>
          <w:rFonts w:ascii="宋体" w:hAnsi="宋体" w:eastAsia="宋体" w:cs="宋体"/>
          <w:kern w:val="0"/>
          <w:sz w:val="23"/>
          <w:szCs w:val="23"/>
        </w:rPr>
        <w:t>●强大的运营能力</w:t>
      </w:r>
    </w:p>
    <w:p>
      <w:pPr>
        <w:widowControl/>
        <w:spacing w:line="420" w:lineRule="atLeast"/>
        <w:ind w:firstLine="480"/>
        <w:jc w:val="left"/>
        <w:rPr>
          <w:rFonts w:ascii="宋体" w:hAnsi="宋体" w:eastAsia="宋体" w:cs="宋体"/>
          <w:kern w:val="0"/>
          <w:sz w:val="24"/>
          <w:szCs w:val="24"/>
        </w:rPr>
      </w:pPr>
      <w:r>
        <w:rPr>
          <w:rFonts w:ascii="宋体" w:hAnsi="宋体" w:eastAsia="宋体" w:cs="宋体"/>
          <w:kern w:val="0"/>
          <w:sz w:val="23"/>
          <w:szCs w:val="23"/>
        </w:rPr>
        <w:t>●卓越的财务管理能力</w:t>
      </w:r>
    </w:p>
    <w:p>
      <w:pPr>
        <w:widowControl/>
        <w:spacing w:line="420" w:lineRule="atLeast"/>
        <w:ind w:firstLine="480"/>
        <w:jc w:val="left"/>
        <w:rPr>
          <w:rFonts w:ascii="宋体" w:hAnsi="宋体" w:eastAsia="宋体" w:cs="宋体"/>
          <w:kern w:val="0"/>
          <w:sz w:val="24"/>
          <w:szCs w:val="24"/>
        </w:rPr>
      </w:pPr>
      <w:r>
        <w:rPr>
          <w:rFonts w:ascii="宋体" w:hAnsi="宋体" w:eastAsia="宋体" w:cs="宋体"/>
          <w:kern w:val="0"/>
          <w:sz w:val="23"/>
          <w:szCs w:val="23"/>
        </w:rPr>
        <w:t>●优化的人力资源管理能力</w:t>
      </w:r>
    </w:p>
    <w:p>
      <w:pPr>
        <w:widowControl/>
        <w:spacing w:line="420" w:lineRule="atLeast"/>
        <w:ind w:firstLine="480"/>
        <w:jc w:val="left"/>
        <w:rPr>
          <w:rFonts w:ascii="宋体" w:hAnsi="宋体" w:eastAsia="宋体" w:cs="宋体"/>
          <w:kern w:val="0"/>
          <w:sz w:val="24"/>
          <w:szCs w:val="24"/>
        </w:rPr>
      </w:pPr>
      <w:r>
        <w:rPr>
          <w:rFonts w:ascii="宋体" w:hAnsi="宋体" w:eastAsia="宋体" w:cs="宋体"/>
          <w:kern w:val="0"/>
          <w:sz w:val="23"/>
          <w:szCs w:val="23"/>
        </w:rPr>
        <w:t>●出色的营销能力</w:t>
      </w:r>
    </w:p>
    <w:p>
      <w:pPr>
        <w:widowControl/>
        <w:spacing w:line="420" w:lineRule="atLeast"/>
        <w:ind w:firstLine="480"/>
        <w:jc w:val="left"/>
        <w:rPr>
          <w:rFonts w:ascii="宋体" w:hAnsi="宋体" w:eastAsia="宋体" w:cs="宋体"/>
          <w:kern w:val="0"/>
          <w:sz w:val="23"/>
          <w:szCs w:val="23"/>
        </w:rPr>
      </w:pPr>
      <w:r>
        <w:rPr>
          <w:rFonts w:ascii="宋体" w:hAnsi="宋体" w:eastAsia="宋体" w:cs="宋体"/>
          <w:kern w:val="0"/>
          <w:sz w:val="23"/>
          <w:szCs w:val="23"/>
        </w:rPr>
        <w:t>所有课程均强调实用性和可操作性，注重企业经营的战略性思考，导入高级工商管理的前沿理论和实战案例，建立组织变革管理创新的思维方式，加强企业家精神的塑造与领导能力的提升。</w:t>
      </w:r>
    </w:p>
    <w:p>
      <w:pPr>
        <w:widowControl/>
        <w:spacing w:line="420" w:lineRule="atLeast"/>
        <w:ind w:firstLine="480"/>
        <w:jc w:val="left"/>
        <w:rPr>
          <w:rFonts w:ascii="宋体" w:hAnsi="宋体" w:eastAsia="宋体" w:cs="宋体"/>
          <w:kern w:val="0"/>
          <w:sz w:val="24"/>
          <w:szCs w:val="24"/>
        </w:rPr>
      </w:pPr>
    </w:p>
    <w:tbl>
      <w:tblPr>
        <w:tblStyle w:val="10"/>
        <w:tblW w:w="8578" w:type="dxa"/>
        <w:tblInd w:w="0" w:type="dxa"/>
        <w:tblLayout w:type="fixed"/>
        <w:tblCellMar>
          <w:top w:w="0" w:type="dxa"/>
          <w:left w:w="0" w:type="dxa"/>
          <w:bottom w:w="0" w:type="dxa"/>
          <w:right w:w="0" w:type="dxa"/>
        </w:tblCellMar>
      </w:tblPr>
      <w:tblGrid>
        <w:gridCol w:w="5025"/>
        <w:gridCol w:w="3553"/>
      </w:tblGrid>
      <w:tr>
        <w:tblPrEx>
          <w:tblLayout w:type="fixed"/>
          <w:tblCellMar>
            <w:top w:w="0" w:type="dxa"/>
            <w:left w:w="0" w:type="dxa"/>
            <w:bottom w:w="0" w:type="dxa"/>
            <w:right w:w="0" w:type="dxa"/>
          </w:tblCellMar>
        </w:tblPrEx>
        <w:tc>
          <w:tcPr>
            <w:tcW w:w="8578" w:type="dxa"/>
            <w:gridSpan w:val="2"/>
            <w:tcBorders>
              <w:top w:val="single" w:color="DDDDDD" w:sz="6" w:space="0"/>
              <w:left w:val="single" w:color="DDDDDD" w:sz="6" w:space="0"/>
              <w:bottom w:val="single" w:color="DDDDDD" w:sz="6" w:space="0"/>
              <w:right w:val="single" w:color="DDDDDD" w:sz="6" w:space="0"/>
            </w:tcBorders>
            <w:tcMar>
              <w:top w:w="0" w:type="dxa"/>
              <w:left w:w="150" w:type="dxa"/>
              <w:bottom w:w="0" w:type="dxa"/>
              <w:right w:w="150" w:type="dxa"/>
            </w:tcMar>
            <w:vAlign w:val="center"/>
          </w:tcPr>
          <w:p>
            <w:pPr>
              <w:widowControl/>
              <w:wordWrap w:val="0"/>
              <w:spacing w:line="420" w:lineRule="atLeast"/>
              <w:jc w:val="center"/>
              <w:rPr>
                <w:rFonts w:ascii="宋体" w:hAnsi="宋体" w:eastAsia="宋体" w:cs="宋体"/>
                <w:kern w:val="0"/>
                <w:sz w:val="24"/>
                <w:szCs w:val="24"/>
              </w:rPr>
            </w:pPr>
            <w:r>
              <w:rPr>
                <w:rFonts w:ascii="宋体" w:hAnsi="宋体" w:eastAsia="宋体" w:cs="宋体"/>
                <w:b/>
                <w:bCs/>
                <w:color w:val="3F3F3F"/>
                <w:kern w:val="0"/>
                <w:szCs w:val="21"/>
                <w:shd w:val="clear" w:color="auto" w:fill="FCFCFC"/>
              </w:rPr>
              <w:t>第一模块：企业经营战略管理</w:t>
            </w:r>
          </w:p>
        </w:tc>
      </w:tr>
      <w:tr>
        <w:tblPrEx>
          <w:tblLayout w:type="fixed"/>
          <w:tblCellMar>
            <w:top w:w="0" w:type="dxa"/>
            <w:left w:w="0" w:type="dxa"/>
            <w:bottom w:w="0" w:type="dxa"/>
            <w:right w:w="0" w:type="dxa"/>
          </w:tblCellMar>
        </w:tblPrEx>
        <w:tc>
          <w:tcPr>
            <w:tcW w:w="5025" w:type="dxa"/>
            <w:tcBorders>
              <w:top w:val="single" w:color="DDDDDD" w:sz="6" w:space="0"/>
              <w:left w:val="single" w:color="DDDDDD" w:sz="6" w:space="0"/>
              <w:bottom w:val="single" w:color="DDDDDD" w:sz="6" w:space="0"/>
              <w:right w:val="single" w:color="DDDDDD" w:sz="6" w:space="0"/>
            </w:tcBorders>
            <w:tcMar>
              <w:top w:w="0" w:type="dxa"/>
              <w:left w:w="150" w:type="dxa"/>
              <w:bottom w:w="0" w:type="dxa"/>
              <w:right w:w="150" w:type="dxa"/>
            </w:tcMar>
          </w:tcPr>
          <w:p>
            <w:pPr>
              <w:widowControl/>
              <w:wordWrap w:val="0"/>
              <w:spacing w:line="420" w:lineRule="atLeast"/>
              <w:jc w:val="left"/>
              <w:rPr>
                <w:rFonts w:ascii="宋体" w:hAnsi="宋体" w:eastAsia="宋体" w:cs="宋体"/>
                <w:kern w:val="0"/>
                <w:sz w:val="24"/>
                <w:szCs w:val="24"/>
              </w:rPr>
            </w:pPr>
            <w:r>
              <w:rPr>
                <w:rFonts w:ascii="宋体" w:hAnsi="宋体" w:eastAsia="宋体" w:cs="宋体"/>
                <w:kern w:val="0"/>
                <w:szCs w:val="21"/>
              </w:rPr>
              <w:t>中国企业战略管理的现状及问题</w:t>
            </w:r>
          </w:p>
          <w:p>
            <w:pPr>
              <w:widowControl/>
              <w:wordWrap w:val="0"/>
              <w:spacing w:line="420" w:lineRule="atLeast"/>
              <w:jc w:val="left"/>
              <w:rPr>
                <w:rFonts w:ascii="宋体" w:hAnsi="宋体" w:eastAsia="宋体" w:cs="宋体"/>
                <w:kern w:val="0"/>
                <w:sz w:val="24"/>
                <w:szCs w:val="24"/>
              </w:rPr>
            </w:pPr>
            <w:r>
              <w:rPr>
                <w:rFonts w:ascii="宋体" w:hAnsi="宋体" w:eastAsia="宋体" w:cs="宋体"/>
                <w:kern w:val="0"/>
                <w:szCs w:val="21"/>
              </w:rPr>
              <w:t>企业战略的外部环境与内部条件分析</w:t>
            </w:r>
          </w:p>
          <w:p>
            <w:pPr>
              <w:widowControl/>
              <w:wordWrap w:val="0"/>
              <w:spacing w:line="420" w:lineRule="atLeast"/>
              <w:jc w:val="left"/>
              <w:rPr>
                <w:rFonts w:ascii="宋体" w:hAnsi="宋体" w:eastAsia="宋体" w:cs="宋体"/>
                <w:kern w:val="0"/>
                <w:sz w:val="24"/>
                <w:szCs w:val="24"/>
              </w:rPr>
            </w:pPr>
            <w:r>
              <w:rPr>
                <w:rFonts w:ascii="宋体" w:hAnsi="宋体" w:eastAsia="宋体" w:cs="宋体"/>
                <w:kern w:val="0"/>
                <w:szCs w:val="21"/>
              </w:rPr>
              <w:t>动态竞争分析</w:t>
            </w:r>
          </w:p>
        </w:tc>
        <w:tc>
          <w:tcPr>
            <w:tcW w:w="3553" w:type="dxa"/>
            <w:tcBorders>
              <w:top w:val="single" w:color="DDDDDD" w:sz="6" w:space="0"/>
              <w:left w:val="single" w:color="DDDDDD" w:sz="6" w:space="0"/>
              <w:bottom w:val="single" w:color="DDDDDD" w:sz="6" w:space="0"/>
              <w:right w:val="single" w:color="DDDDDD" w:sz="6" w:space="0"/>
            </w:tcBorders>
            <w:tcMar>
              <w:top w:w="0" w:type="dxa"/>
              <w:left w:w="150" w:type="dxa"/>
              <w:bottom w:w="0" w:type="dxa"/>
              <w:right w:w="150" w:type="dxa"/>
            </w:tcMar>
          </w:tcPr>
          <w:p>
            <w:pPr>
              <w:widowControl/>
              <w:wordWrap w:val="0"/>
              <w:spacing w:line="420" w:lineRule="atLeast"/>
              <w:jc w:val="left"/>
              <w:rPr>
                <w:rFonts w:ascii="宋体" w:hAnsi="宋体" w:eastAsia="宋体" w:cs="宋体"/>
                <w:kern w:val="0"/>
                <w:sz w:val="24"/>
                <w:szCs w:val="24"/>
              </w:rPr>
            </w:pPr>
            <w:r>
              <w:rPr>
                <w:rFonts w:ascii="宋体" w:hAnsi="宋体" w:eastAsia="宋体" w:cs="宋体"/>
                <w:kern w:val="0"/>
                <w:szCs w:val="21"/>
              </w:rPr>
              <w:t>信息对战略的作用及影响</w:t>
            </w:r>
          </w:p>
          <w:p>
            <w:pPr>
              <w:widowControl/>
              <w:wordWrap w:val="0"/>
              <w:spacing w:line="420" w:lineRule="atLeast"/>
              <w:jc w:val="left"/>
              <w:rPr>
                <w:rFonts w:ascii="宋体" w:hAnsi="宋体" w:eastAsia="宋体" w:cs="宋体"/>
                <w:kern w:val="0"/>
                <w:sz w:val="24"/>
                <w:szCs w:val="24"/>
              </w:rPr>
            </w:pPr>
            <w:r>
              <w:rPr>
                <w:rFonts w:ascii="宋体" w:hAnsi="宋体" w:eastAsia="宋体" w:cs="宋体"/>
                <w:kern w:val="0"/>
                <w:szCs w:val="21"/>
              </w:rPr>
              <w:t>建立成功的战略联盟</w:t>
            </w:r>
          </w:p>
          <w:p>
            <w:pPr>
              <w:widowControl/>
              <w:wordWrap w:val="0"/>
              <w:spacing w:line="420" w:lineRule="atLeast"/>
              <w:jc w:val="left"/>
              <w:rPr>
                <w:rFonts w:ascii="宋体" w:hAnsi="宋体" w:eastAsia="宋体" w:cs="宋体"/>
                <w:kern w:val="0"/>
                <w:sz w:val="24"/>
                <w:szCs w:val="24"/>
              </w:rPr>
            </w:pPr>
            <w:r>
              <w:rPr>
                <w:rFonts w:ascii="宋体" w:hAnsi="宋体" w:eastAsia="宋体" w:cs="宋体"/>
                <w:kern w:val="0"/>
                <w:szCs w:val="21"/>
              </w:rPr>
              <w:t>战略实施与组织结构</w:t>
            </w:r>
          </w:p>
        </w:tc>
      </w:tr>
      <w:tr>
        <w:tblPrEx>
          <w:tblLayout w:type="fixed"/>
          <w:tblCellMar>
            <w:top w:w="0" w:type="dxa"/>
            <w:left w:w="0" w:type="dxa"/>
            <w:bottom w:w="0" w:type="dxa"/>
            <w:right w:w="0" w:type="dxa"/>
          </w:tblCellMar>
        </w:tblPrEx>
        <w:tc>
          <w:tcPr>
            <w:tcW w:w="8578" w:type="dxa"/>
            <w:gridSpan w:val="2"/>
            <w:tcBorders>
              <w:top w:val="single" w:color="DDDDDD" w:sz="6" w:space="0"/>
              <w:left w:val="single" w:color="DDDDDD" w:sz="6" w:space="0"/>
              <w:bottom w:val="single" w:color="DDDDDD" w:sz="6" w:space="0"/>
              <w:right w:val="single" w:color="DDDDDD" w:sz="6" w:space="0"/>
            </w:tcBorders>
            <w:tcMar>
              <w:top w:w="0" w:type="dxa"/>
              <w:left w:w="150" w:type="dxa"/>
              <w:bottom w:w="0" w:type="dxa"/>
              <w:right w:w="150" w:type="dxa"/>
            </w:tcMar>
            <w:vAlign w:val="center"/>
          </w:tcPr>
          <w:p>
            <w:pPr>
              <w:widowControl/>
              <w:wordWrap w:val="0"/>
              <w:spacing w:line="420" w:lineRule="atLeast"/>
              <w:jc w:val="center"/>
              <w:rPr>
                <w:rFonts w:ascii="宋体" w:hAnsi="宋体" w:eastAsia="宋体" w:cs="宋体"/>
                <w:kern w:val="0"/>
                <w:sz w:val="24"/>
                <w:szCs w:val="24"/>
              </w:rPr>
            </w:pPr>
            <w:r>
              <w:rPr>
                <w:rFonts w:ascii="宋体" w:hAnsi="宋体" w:eastAsia="宋体" w:cs="宋体"/>
                <w:b/>
                <w:bCs/>
                <w:color w:val="444444"/>
                <w:kern w:val="0"/>
                <w:sz w:val="22"/>
                <w:shd w:val="clear" w:color="auto" w:fill="FCFCFC"/>
              </w:rPr>
              <w:t>第二模块：资本运作与企业并购</w:t>
            </w:r>
          </w:p>
        </w:tc>
      </w:tr>
      <w:tr>
        <w:tblPrEx>
          <w:tblLayout w:type="fixed"/>
          <w:tblCellMar>
            <w:top w:w="0" w:type="dxa"/>
            <w:left w:w="0" w:type="dxa"/>
            <w:bottom w:w="0" w:type="dxa"/>
            <w:right w:w="0" w:type="dxa"/>
          </w:tblCellMar>
        </w:tblPrEx>
        <w:tc>
          <w:tcPr>
            <w:tcW w:w="5025" w:type="dxa"/>
            <w:tcBorders>
              <w:top w:val="single" w:color="DDDDDD" w:sz="6" w:space="0"/>
              <w:left w:val="single" w:color="DDDDDD" w:sz="6" w:space="0"/>
              <w:bottom w:val="single" w:color="DDDDDD" w:sz="6" w:space="0"/>
              <w:right w:val="single" w:color="DDDDDD" w:sz="6" w:space="0"/>
            </w:tcBorders>
            <w:tcMar>
              <w:top w:w="0" w:type="dxa"/>
              <w:left w:w="150" w:type="dxa"/>
              <w:bottom w:w="0" w:type="dxa"/>
              <w:right w:w="150" w:type="dxa"/>
            </w:tcMar>
          </w:tcPr>
          <w:p>
            <w:pPr>
              <w:widowControl/>
              <w:wordWrap w:val="0"/>
              <w:spacing w:line="420" w:lineRule="atLeast"/>
              <w:jc w:val="left"/>
              <w:rPr>
                <w:rFonts w:ascii="宋体" w:hAnsi="宋体" w:eastAsia="宋体" w:cs="宋体"/>
                <w:kern w:val="0"/>
                <w:sz w:val="24"/>
                <w:szCs w:val="24"/>
              </w:rPr>
            </w:pPr>
            <w:r>
              <w:rPr>
                <w:rFonts w:ascii="宋体" w:hAnsi="宋体" w:eastAsia="宋体" w:cs="宋体"/>
                <w:kern w:val="0"/>
                <w:szCs w:val="21"/>
              </w:rPr>
              <w:t>中国资本市场分析</w:t>
            </w:r>
          </w:p>
          <w:p>
            <w:pPr>
              <w:widowControl/>
              <w:wordWrap w:val="0"/>
              <w:spacing w:line="420" w:lineRule="atLeast"/>
              <w:jc w:val="left"/>
              <w:rPr>
                <w:rFonts w:ascii="宋体" w:hAnsi="宋体" w:eastAsia="宋体" w:cs="宋体"/>
                <w:kern w:val="0"/>
                <w:sz w:val="24"/>
                <w:szCs w:val="24"/>
              </w:rPr>
            </w:pPr>
            <w:r>
              <w:rPr>
                <w:rFonts w:ascii="宋体" w:hAnsi="宋体" w:eastAsia="宋体" w:cs="宋体"/>
                <w:kern w:val="0"/>
                <w:szCs w:val="21"/>
              </w:rPr>
              <w:t>企业资本运作战略</w:t>
            </w:r>
          </w:p>
          <w:p>
            <w:pPr>
              <w:widowControl/>
              <w:wordWrap w:val="0"/>
              <w:spacing w:line="420" w:lineRule="atLeast"/>
              <w:jc w:val="left"/>
              <w:rPr>
                <w:rFonts w:ascii="宋体" w:hAnsi="宋体" w:eastAsia="宋体" w:cs="宋体"/>
                <w:kern w:val="0"/>
                <w:sz w:val="24"/>
                <w:szCs w:val="24"/>
              </w:rPr>
            </w:pPr>
            <w:r>
              <w:rPr>
                <w:rFonts w:ascii="宋体" w:hAnsi="宋体" w:eastAsia="宋体" w:cs="宋体"/>
                <w:kern w:val="0"/>
                <w:szCs w:val="21"/>
              </w:rPr>
              <w:t>企业的并购与重组操作流程</w:t>
            </w:r>
          </w:p>
        </w:tc>
        <w:tc>
          <w:tcPr>
            <w:tcW w:w="3553" w:type="dxa"/>
            <w:tcBorders>
              <w:top w:val="single" w:color="DDDDDD" w:sz="6" w:space="0"/>
              <w:left w:val="single" w:color="DDDDDD" w:sz="6" w:space="0"/>
              <w:bottom w:val="single" w:color="DDDDDD" w:sz="6" w:space="0"/>
              <w:right w:val="single" w:color="DDDDDD" w:sz="6" w:space="0"/>
            </w:tcBorders>
            <w:tcMar>
              <w:top w:w="0" w:type="dxa"/>
              <w:left w:w="150" w:type="dxa"/>
              <w:bottom w:w="0" w:type="dxa"/>
              <w:right w:w="150" w:type="dxa"/>
            </w:tcMar>
          </w:tcPr>
          <w:p>
            <w:pPr>
              <w:widowControl/>
              <w:wordWrap w:val="0"/>
              <w:spacing w:line="420" w:lineRule="atLeast"/>
              <w:jc w:val="left"/>
              <w:rPr>
                <w:rFonts w:ascii="宋体" w:hAnsi="宋体" w:eastAsia="宋体" w:cs="宋体"/>
                <w:kern w:val="0"/>
                <w:sz w:val="24"/>
                <w:szCs w:val="24"/>
              </w:rPr>
            </w:pPr>
            <w:r>
              <w:rPr>
                <w:rFonts w:ascii="宋体" w:hAnsi="宋体" w:eastAsia="宋体" w:cs="宋体"/>
                <w:kern w:val="0"/>
                <w:szCs w:val="21"/>
              </w:rPr>
              <w:t>并购风险与资源整合</w:t>
            </w:r>
          </w:p>
          <w:p>
            <w:pPr>
              <w:widowControl/>
              <w:wordWrap w:val="0"/>
              <w:spacing w:line="420" w:lineRule="atLeast"/>
              <w:jc w:val="left"/>
              <w:rPr>
                <w:rFonts w:ascii="宋体" w:hAnsi="宋体" w:eastAsia="宋体" w:cs="宋体"/>
                <w:kern w:val="0"/>
                <w:sz w:val="24"/>
                <w:szCs w:val="24"/>
              </w:rPr>
            </w:pPr>
            <w:r>
              <w:rPr>
                <w:rFonts w:ascii="宋体" w:hAnsi="宋体" w:eastAsia="宋体" w:cs="宋体"/>
                <w:kern w:val="0"/>
                <w:szCs w:val="21"/>
              </w:rPr>
              <w:t>私募股权与风险投资</w:t>
            </w:r>
          </w:p>
          <w:p>
            <w:pPr>
              <w:widowControl/>
              <w:wordWrap w:val="0"/>
              <w:spacing w:line="420" w:lineRule="atLeast"/>
              <w:jc w:val="left"/>
              <w:rPr>
                <w:rFonts w:ascii="宋体" w:hAnsi="宋体" w:eastAsia="宋体" w:cs="宋体"/>
                <w:kern w:val="0"/>
                <w:sz w:val="24"/>
                <w:szCs w:val="24"/>
              </w:rPr>
            </w:pPr>
            <w:r>
              <w:rPr>
                <w:rFonts w:ascii="宋体" w:hAnsi="宋体" w:eastAsia="宋体" w:cs="宋体"/>
                <w:kern w:val="0"/>
                <w:szCs w:val="21"/>
              </w:rPr>
              <w:t>国内外各板块上市条件和关键点分析</w:t>
            </w:r>
          </w:p>
        </w:tc>
      </w:tr>
      <w:tr>
        <w:tblPrEx>
          <w:tblLayout w:type="fixed"/>
          <w:tblCellMar>
            <w:top w:w="0" w:type="dxa"/>
            <w:left w:w="0" w:type="dxa"/>
            <w:bottom w:w="0" w:type="dxa"/>
            <w:right w:w="0" w:type="dxa"/>
          </w:tblCellMar>
        </w:tblPrEx>
        <w:tc>
          <w:tcPr>
            <w:tcW w:w="8578" w:type="dxa"/>
            <w:gridSpan w:val="2"/>
            <w:tcBorders>
              <w:top w:val="single" w:color="DDDDDD" w:sz="6" w:space="0"/>
              <w:left w:val="single" w:color="DDDDDD" w:sz="6" w:space="0"/>
              <w:bottom w:val="single" w:color="DDDDDD" w:sz="6" w:space="0"/>
              <w:right w:val="single" w:color="DDDDDD" w:sz="6" w:space="0"/>
            </w:tcBorders>
            <w:tcMar>
              <w:top w:w="0" w:type="dxa"/>
              <w:left w:w="150" w:type="dxa"/>
              <w:bottom w:w="0" w:type="dxa"/>
              <w:right w:w="150" w:type="dxa"/>
            </w:tcMar>
            <w:vAlign w:val="center"/>
          </w:tcPr>
          <w:p>
            <w:pPr>
              <w:widowControl/>
              <w:wordWrap w:val="0"/>
              <w:spacing w:line="420" w:lineRule="atLeast"/>
              <w:jc w:val="center"/>
              <w:rPr>
                <w:rFonts w:ascii="宋体" w:hAnsi="宋体" w:eastAsia="宋体" w:cs="宋体"/>
                <w:kern w:val="0"/>
                <w:sz w:val="24"/>
                <w:szCs w:val="24"/>
              </w:rPr>
            </w:pPr>
            <w:r>
              <w:rPr>
                <w:rFonts w:ascii="宋体" w:hAnsi="宋体" w:eastAsia="宋体" w:cs="宋体"/>
                <w:b/>
                <w:bCs/>
                <w:color w:val="444444"/>
                <w:kern w:val="0"/>
                <w:sz w:val="22"/>
                <w:shd w:val="clear" w:color="auto" w:fill="FCFCFC"/>
              </w:rPr>
              <w:t>第三模块：财务管理与税务筹划</w:t>
            </w:r>
          </w:p>
        </w:tc>
      </w:tr>
      <w:tr>
        <w:tblPrEx>
          <w:tblLayout w:type="fixed"/>
          <w:tblCellMar>
            <w:top w:w="0" w:type="dxa"/>
            <w:left w:w="0" w:type="dxa"/>
            <w:bottom w:w="0" w:type="dxa"/>
            <w:right w:w="0" w:type="dxa"/>
          </w:tblCellMar>
        </w:tblPrEx>
        <w:tc>
          <w:tcPr>
            <w:tcW w:w="5025" w:type="dxa"/>
            <w:tcBorders>
              <w:top w:val="single" w:color="DDDDDD" w:sz="6" w:space="0"/>
              <w:left w:val="single" w:color="DDDDDD" w:sz="6" w:space="0"/>
              <w:bottom w:val="single" w:color="DDDDDD" w:sz="6" w:space="0"/>
              <w:right w:val="single" w:color="DDDDDD" w:sz="6" w:space="0"/>
            </w:tcBorders>
            <w:tcMar>
              <w:top w:w="0" w:type="dxa"/>
              <w:left w:w="150" w:type="dxa"/>
              <w:bottom w:w="0" w:type="dxa"/>
              <w:right w:w="150" w:type="dxa"/>
            </w:tcMar>
          </w:tcPr>
          <w:p>
            <w:pPr>
              <w:widowControl/>
              <w:wordWrap w:val="0"/>
              <w:spacing w:line="420" w:lineRule="atLeast"/>
              <w:jc w:val="left"/>
              <w:rPr>
                <w:rFonts w:ascii="宋体" w:hAnsi="宋体" w:eastAsia="宋体" w:cs="宋体"/>
                <w:kern w:val="0"/>
                <w:sz w:val="24"/>
                <w:szCs w:val="24"/>
              </w:rPr>
            </w:pPr>
            <w:r>
              <w:rPr>
                <w:rFonts w:ascii="宋体" w:hAnsi="宋体" w:eastAsia="宋体" w:cs="宋体"/>
                <w:kern w:val="0"/>
                <w:szCs w:val="21"/>
              </w:rPr>
              <w:t>公司财务管理的基本理念与战略选择</w:t>
            </w:r>
          </w:p>
          <w:p>
            <w:pPr>
              <w:widowControl/>
              <w:wordWrap w:val="0"/>
              <w:spacing w:line="420" w:lineRule="atLeast"/>
              <w:jc w:val="left"/>
              <w:rPr>
                <w:rFonts w:ascii="宋体" w:hAnsi="宋体" w:eastAsia="宋体" w:cs="宋体"/>
                <w:kern w:val="0"/>
                <w:sz w:val="24"/>
                <w:szCs w:val="24"/>
              </w:rPr>
            </w:pPr>
            <w:r>
              <w:rPr>
                <w:rFonts w:ascii="宋体" w:hAnsi="宋体" w:eastAsia="宋体" w:cs="宋体"/>
                <w:kern w:val="0"/>
                <w:szCs w:val="21"/>
              </w:rPr>
              <w:t>企业财务预算制定与监控</w:t>
            </w:r>
          </w:p>
          <w:p>
            <w:pPr>
              <w:widowControl/>
              <w:wordWrap w:val="0"/>
              <w:spacing w:line="420" w:lineRule="atLeast"/>
              <w:jc w:val="left"/>
              <w:rPr>
                <w:rFonts w:ascii="宋体" w:hAnsi="宋体" w:eastAsia="宋体" w:cs="宋体"/>
                <w:kern w:val="0"/>
                <w:sz w:val="24"/>
                <w:szCs w:val="24"/>
              </w:rPr>
            </w:pPr>
            <w:r>
              <w:rPr>
                <w:rFonts w:ascii="宋体" w:hAnsi="宋体" w:eastAsia="宋体" w:cs="宋体"/>
                <w:kern w:val="0"/>
                <w:szCs w:val="21"/>
              </w:rPr>
              <w:t>财务管理风险与危机管理应对</w:t>
            </w:r>
          </w:p>
        </w:tc>
        <w:tc>
          <w:tcPr>
            <w:tcW w:w="3553" w:type="dxa"/>
            <w:tcBorders>
              <w:top w:val="single" w:color="DDDDDD" w:sz="6" w:space="0"/>
              <w:left w:val="single" w:color="DDDDDD" w:sz="6" w:space="0"/>
              <w:bottom w:val="single" w:color="DDDDDD" w:sz="6" w:space="0"/>
              <w:right w:val="single" w:color="DDDDDD" w:sz="6" w:space="0"/>
            </w:tcBorders>
            <w:tcMar>
              <w:top w:w="0" w:type="dxa"/>
              <w:left w:w="150" w:type="dxa"/>
              <w:bottom w:w="0" w:type="dxa"/>
              <w:right w:w="150" w:type="dxa"/>
            </w:tcMar>
          </w:tcPr>
          <w:p>
            <w:pPr>
              <w:widowControl/>
              <w:wordWrap w:val="0"/>
              <w:spacing w:line="420" w:lineRule="atLeast"/>
              <w:jc w:val="left"/>
              <w:rPr>
                <w:rFonts w:ascii="宋体" w:hAnsi="宋体" w:eastAsia="宋体" w:cs="宋体"/>
                <w:kern w:val="0"/>
                <w:sz w:val="24"/>
                <w:szCs w:val="24"/>
              </w:rPr>
            </w:pPr>
            <w:r>
              <w:rPr>
                <w:rFonts w:ascii="宋体" w:hAnsi="宋体" w:eastAsia="宋体" w:cs="宋体"/>
                <w:kern w:val="0"/>
                <w:szCs w:val="21"/>
              </w:rPr>
              <w:t>企业财务报表解读与分析</w:t>
            </w:r>
          </w:p>
          <w:p>
            <w:pPr>
              <w:widowControl/>
              <w:wordWrap w:val="0"/>
              <w:spacing w:line="420" w:lineRule="atLeast"/>
              <w:jc w:val="left"/>
              <w:rPr>
                <w:rFonts w:ascii="宋体" w:hAnsi="宋体" w:eastAsia="宋体" w:cs="宋体"/>
                <w:kern w:val="0"/>
                <w:sz w:val="24"/>
                <w:szCs w:val="24"/>
              </w:rPr>
            </w:pPr>
            <w:r>
              <w:rPr>
                <w:rFonts w:ascii="宋体" w:hAnsi="宋体" w:eastAsia="宋体" w:cs="宋体"/>
                <w:kern w:val="0"/>
                <w:szCs w:val="21"/>
              </w:rPr>
              <w:t>企业纳税筹划及案例分析</w:t>
            </w:r>
          </w:p>
          <w:p>
            <w:pPr>
              <w:widowControl/>
              <w:wordWrap w:val="0"/>
              <w:spacing w:line="420" w:lineRule="atLeast"/>
              <w:jc w:val="left"/>
              <w:rPr>
                <w:rFonts w:ascii="宋体" w:hAnsi="宋体" w:eastAsia="宋体" w:cs="宋体"/>
                <w:kern w:val="0"/>
                <w:sz w:val="24"/>
                <w:szCs w:val="24"/>
              </w:rPr>
            </w:pPr>
            <w:r>
              <w:rPr>
                <w:rFonts w:ascii="宋体" w:hAnsi="宋体" w:eastAsia="宋体" w:cs="宋体"/>
                <w:kern w:val="0"/>
                <w:szCs w:val="21"/>
              </w:rPr>
              <w:t>新增税种与《税法》分析</w:t>
            </w:r>
          </w:p>
        </w:tc>
      </w:tr>
      <w:tr>
        <w:tblPrEx>
          <w:tblLayout w:type="fixed"/>
          <w:tblCellMar>
            <w:top w:w="0" w:type="dxa"/>
            <w:left w:w="0" w:type="dxa"/>
            <w:bottom w:w="0" w:type="dxa"/>
            <w:right w:w="0" w:type="dxa"/>
          </w:tblCellMar>
        </w:tblPrEx>
        <w:tc>
          <w:tcPr>
            <w:tcW w:w="8578" w:type="dxa"/>
            <w:gridSpan w:val="2"/>
            <w:tcBorders>
              <w:top w:val="single" w:color="DDDDDD" w:sz="6" w:space="0"/>
              <w:left w:val="single" w:color="DDDDDD" w:sz="6" w:space="0"/>
              <w:bottom w:val="single" w:color="DDDDDD" w:sz="6" w:space="0"/>
              <w:right w:val="single" w:color="DDDDDD" w:sz="6" w:space="0"/>
            </w:tcBorders>
            <w:tcMar>
              <w:top w:w="0" w:type="dxa"/>
              <w:left w:w="150" w:type="dxa"/>
              <w:bottom w:w="0" w:type="dxa"/>
              <w:right w:w="150" w:type="dxa"/>
            </w:tcMar>
            <w:vAlign w:val="center"/>
          </w:tcPr>
          <w:p>
            <w:pPr>
              <w:widowControl/>
              <w:wordWrap w:val="0"/>
              <w:spacing w:line="420" w:lineRule="atLeast"/>
              <w:jc w:val="center"/>
              <w:rPr>
                <w:rFonts w:ascii="宋体" w:hAnsi="宋体" w:eastAsia="宋体" w:cs="宋体"/>
                <w:kern w:val="0"/>
                <w:sz w:val="24"/>
                <w:szCs w:val="24"/>
              </w:rPr>
            </w:pPr>
            <w:r>
              <w:rPr>
                <w:rFonts w:ascii="宋体" w:hAnsi="宋体" w:eastAsia="宋体" w:cs="宋体"/>
                <w:b/>
                <w:bCs/>
                <w:color w:val="262626"/>
                <w:kern w:val="0"/>
                <w:szCs w:val="21"/>
                <w:shd w:val="clear" w:color="auto" w:fill="FCFCFC"/>
              </w:rPr>
              <w:t>第四模块：战略人力资源管理</w:t>
            </w:r>
          </w:p>
        </w:tc>
      </w:tr>
      <w:tr>
        <w:tblPrEx>
          <w:tblLayout w:type="fixed"/>
          <w:tblCellMar>
            <w:top w:w="0" w:type="dxa"/>
            <w:left w:w="0" w:type="dxa"/>
            <w:bottom w:w="0" w:type="dxa"/>
            <w:right w:w="0" w:type="dxa"/>
          </w:tblCellMar>
        </w:tblPrEx>
        <w:tc>
          <w:tcPr>
            <w:tcW w:w="5025" w:type="dxa"/>
            <w:tcBorders>
              <w:top w:val="single" w:color="DDDDDD" w:sz="6" w:space="0"/>
              <w:left w:val="single" w:color="DDDDDD" w:sz="6" w:space="0"/>
              <w:bottom w:val="single" w:color="DDDDDD" w:sz="6" w:space="0"/>
              <w:right w:val="single" w:color="DDDDDD" w:sz="6" w:space="0"/>
            </w:tcBorders>
            <w:tcMar>
              <w:top w:w="0" w:type="dxa"/>
              <w:left w:w="150" w:type="dxa"/>
              <w:bottom w:w="0" w:type="dxa"/>
              <w:right w:w="150" w:type="dxa"/>
            </w:tcMar>
          </w:tcPr>
          <w:p>
            <w:pPr>
              <w:widowControl/>
              <w:wordWrap w:val="0"/>
              <w:spacing w:line="420" w:lineRule="atLeast"/>
              <w:jc w:val="left"/>
              <w:rPr>
                <w:rFonts w:ascii="宋体" w:hAnsi="宋体" w:eastAsia="宋体" w:cs="宋体"/>
                <w:kern w:val="0"/>
                <w:sz w:val="24"/>
                <w:szCs w:val="24"/>
              </w:rPr>
            </w:pPr>
            <w:r>
              <w:rPr>
                <w:rFonts w:ascii="宋体" w:hAnsi="宋体" w:eastAsia="宋体" w:cs="宋体"/>
                <w:kern w:val="0"/>
                <w:szCs w:val="21"/>
              </w:rPr>
              <w:t>人力资源发展战略</w:t>
            </w:r>
          </w:p>
          <w:p>
            <w:pPr>
              <w:widowControl/>
              <w:wordWrap w:val="0"/>
              <w:spacing w:line="420" w:lineRule="atLeast"/>
              <w:jc w:val="left"/>
              <w:rPr>
                <w:rFonts w:ascii="宋体" w:hAnsi="宋体" w:eastAsia="宋体" w:cs="宋体"/>
                <w:kern w:val="0"/>
                <w:sz w:val="24"/>
                <w:szCs w:val="24"/>
              </w:rPr>
            </w:pPr>
            <w:r>
              <w:rPr>
                <w:rFonts w:ascii="宋体" w:hAnsi="宋体" w:eastAsia="宋体" w:cs="宋体"/>
                <w:kern w:val="0"/>
                <w:szCs w:val="21"/>
              </w:rPr>
              <w:t>团队建设与员工激励管理</w:t>
            </w:r>
          </w:p>
        </w:tc>
        <w:tc>
          <w:tcPr>
            <w:tcW w:w="3553" w:type="dxa"/>
            <w:tcBorders>
              <w:top w:val="single" w:color="DDDDDD" w:sz="6" w:space="0"/>
              <w:left w:val="single" w:color="DDDDDD" w:sz="6" w:space="0"/>
              <w:bottom w:val="single" w:color="DDDDDD" w:sz="6" w:space="0"/>
              <w:right w:val="single" w:color="DDDDDD" w:sz="6" w:space="0"/>
            </w:tcBorders>
            <w:tcMar>
              <w:top w:w="0" w:type="dxa"/>
              <w:left w:w="150" w:type="dxa"/>
              <w:bottom w:w="0" w:type="dxa"/>
              <w:right w:w="150" w:type="dxa"/>
            </w:tcMar>
          </w:tcPr>
          <w:p>
            <w:pPr>
              <w:widowControl/>
              <w:wordWrap w:val="0"/>
              <w:spacing w:line="420" w:lineRule="atLeast"/>
              <w:jc w:val="left"/>
              <w:rPr>
                <w:rFonts w:ascii="宋体" w:hAnsi="宋体" w:eastAsia="宋体" w:cs="宋体"/>
                <w:kern w:val="0"/>
                <w:sz w:val="24"/>
                <w:szCs w:val="24"/>
              </w:rPr>
            </w:pPr>
            <w:r>
              <w:rPr>
                <w:rFonts w:ascii="宋体" w:hAnsi="宋体" w:eastAsia="宋体" w:cs="宋体"/>
                <w:kern w:val="0"/>
                <w:szCs w:val="21"/>
              </w:rPr>
              <w:t>企业组织架构设计与发展</w:t>
            </w:r>
          </w:p>
          <w:p>
            <w:pPr>
              <w:widowControl/>
              <w:wordWrap w:val="0"/>
              <w:spacing w:line="420" w:lineRule="atLeast"/>
              <w:jc w:val="left"/>
              <w:rPr>
                <w:rFonts w:ascii="宋体" w:hAnsi="宋体" w:eastAsia="宋体" w:cs="宋体"/>
                <w:kern w:val="0"/>
                <w:sz w:val="24"/>
                <w:szCs w:val="24"/>
              </w:rPr>
            </w:pPr>
            <w:r>
              <w:rPr>
                <w:rFonts w:ascii="宋体" w:hAnsi="宋体" w:eastAsia="宋体" w:cs="宋体"/>
                <w:kern w:val="0"/>
                <w:szCs w:val="21"/>
              </w:rPr>
              <w:t>学习型组织建设</w:t>
            </w:r>
          </w:p>
        </w:tc>
      </w:tr>
      <w:tr>
        <w:tblPrEx>
          <w:tblLayout w:type="fixed"/>
          <w:tblCellMar>
            <w:top w:w="0" w:type="dxa"/>
            <w:left w:w="0" w:type="dxa"/>
            <w:bottom w:w="0" w:type="dxa"/>
            <w:right w:w="0" w:type="dxa"/>
          </w:tblCellMar>
        </w:tblPrEx>
        <w:tc>
          <w:tcPr>
            <w:tcW w:w="8578" w:type="dxa"/>
            <w:gridSpan w:val="2"/>
            <w:tcBorders>
              <w:top w:val="single" w:color="DDDDDD" w:sz="6" w:space="0"/>
              <w:left w:val="single" w:color="DDDDDD" w:sz="6" w:space="0"/>
              <w:bottom w:val="single" w:color="DDDDDD" w:sz="6" w:space="0"/>
              <w:right w:val="single" w:color="DDDDDD" w:sz="6" w:space="0"/>
            </w:tcBorders>
            <w:tcMar>
              <w:top w:w="0" w:type="dxa"/>
              <w:left w:w="150" w:type="dxa"/>
              <w:bottom w:w="0" w:type="dxa"/>
              <w:right w:w="150" w:type="dxa"/>
            </w:tcMar>
            <w:vAlign w:val="center"/>
          </w:tcPr>
          <w:p>
            <w:pPr>
              <w:widowControl/>
              <w:wordWrap w:val="0"/>
              <w:spacing w:line="420" w:lineRule="atLeast"/>
              <w:jc w:val="center"/>
              <w:rPr>
                <w:rFonts w:ascii="宋体" w:hAnsi="宋体" w:eastAsia="宋体" w:cs="宋体"/>
                <w:kern w:val="0"/>
                <w:sz w:val="24"/>
                <w:szCs w:val="24"/>
              </w:rPr>
            </w:pPr>
            <w:r>
              <w:rPr>
                <w:rFonts w:ascii="宋体" w:hAnsi="宋体" w:eastAsia="宋体" w:cs="宋体"/>
                <w:b/>
                <w:bCs/>
                <w:color w:val="262626"/>
                <w:kern w:val="0"/>
                <w:szCs w:val="21"/>
                <w:shd w:val="clear" w:color="auto" w:fill="FCFCFC"/>
              </w:rPr>
              <w:t>第五模块：市场营销管理</w:t>
            </w:r>
          </w:p>
        </w:tc>
      </w:tr>
      <w:tr>
        <w:tblPrEx>
          <w:tblLayout w:type="fixed"/>
          <w:tblCellMar>
            <w:top w:w="0" w:type="dxa"/>
            <w:left w:w="0" w:type="dxa"/>
            <w:bottom w:w="0" w:type="dxa"/>
            <w:right w:w="0" w:type="dxa"/>
          </w:tblCellMar>
        </w:tblPrEx>
        <w:tc>
          <w:tcPr>
            <w:tcW w:w="5025" w:type="dxa"/>
            <w:tcBorders>
              <w:top w:val="single" w:color="DDDDDD" w:sz="6" w:space="0"/>
              <w:left w:val="single" w:color="DDDDDD" w:sz="6" w:space="0"/>
              <w:bottom w:val="single" w:color="DDDDDD" w:sz="6" w:space="0"/>
              <w:right w:val="single" w:color="DDDDDD" w:sz="6" w:space="0"/>
            </w:tcBorders>
            <w:tcMar>
              <w:top w:w="0" w:type="dxa"/>
              <w:left w:w="150" w:type="dxa"/>
              <w:bottom w:w="0" w:type="dxa"/>
              <w:right w:w="150" w:type="dxa"/>
            </w:tcMar>
          </w:tcPr>
          <w:p>
            <w:pPr>
              <w:widowControl/>
              <w:wordWrap w:val="0"/>
              <w:spacing w:line="420" w:lineRule="atLeast"/>
              <w:jc w:val="left"/>
              <w:rPr>
                <w:rFonts w:ascii="宋体" w:hAnsi="宋体" w:eastAsia="宋体" w:cs="宋体"/>
                <w:kern w:val="0"/>
                <w:sz w:val="24"/>
                <w:szCs w:val="24"/>
              </w:rPr>
            </w:pPr>
            <w:r>
              <w:rPr>
                <w:rFonts w:ascii="宋体" w:hAnsi="宋体" w:eastAsia="宋体" w:cs="宋体"/>
                <w:kern w:val="0"/>
                <w:szCs w:val="21"/>
              </w:rPr>
              <w:t>市场驱动型组织建设</w:t>
            </w:r>
          </w:p>
          <w:p>
            <w:pPr>
              <w:widowControl/>
              <w:wordWrap w:val="0"/>
              <w:spacing w:line="420" w:lineRule="atLeast"/>
              <w:jc w:val="left"/>
              <w:rPr>
                <w:rFonts w:ascii="宋体" w:hAnsi="宋体" w:eastAsia="宋体" w:cs="宋体"/>
                <w:kern w:val="0"/>
                <w:sz w:val="24"/>
                <w:szCs w:val="24"/>
              </w:rPr>
            </w:pPr>
            <w:r>
              <w:rPr>
                <w:rFonts w:ascii="宋体" w:hAnsi="宋体" w:eastAsia="宋体" w:cs="宋体"/>
                <w:kern w:val="0"/>
                <w:szCs w:val="21"/>
              </w:rPr>
              <w:t>市场机会与市场开发</w:t>
            </w:r>
          </w:p>
        </w:tc>
        <w:tc>
          <w:tcPr>
            <w:tcW w:w="3553" w:type="dxa"/>
            <w:tcBorders>
              <w:top w:val="single" w:color="DDDDDD" w:sz="6" w:space="0"/>
              <w:left w:val="single" w:color="DDDDDD" w:sz="6" w:space="0"/>
              <w:bottom w:val="single" w:color="DDDDDD" w:sz="6" w:space="0"/>
              <w:right w:val="single" w:color="DDDDDD" w:sz="6" w:space="0"/>
            </w:tcBorders>
            <w:tcMar>
              <w:top w:w="0" w:type="dxa"/>
              <w:left w:w="150" w:type="dxa"/>
              <w:bottom w:w="0" w:type="dxa"/>
              <w:right w:w="150" w:type="dxa"/>
            </w:tcMar>
          </w:tcPr>
          <w:p>
            <w:pPr>
              <w:widowControl/>
              <w:wordWrap w:val="0"/>
              <w:spacing w:line="420" w:lineRule="atLeast"/>
              <w:jc w:val="left"/>
              <w:rPr>
                <w:rFonts w:ascii="宋体" w:hAnsi="宋体" w:eastAsia="宋体" w:cs="宋体"/>
                <w:kern w:val="0"/>
                <w:sz w:val="24"/>
                <w:szCs w:val="24"/>
              </w:rPr>
            </w:pPr>
            <w:r>
              <w:rPr>
                <w:rFonts w:ascii="宋体" w:hAnsi="宋体" w:eastAsia="宋体" w:cs="宋体"/>
                <w:kern w:val="0"/>
                <w:szCs w:val="21"/>
              </w:rPr>
              <w:t>顾客价值与价值营销</w:t>
            </w:r>
          </w:p>
          <w:p>
            <w:pPr>
              <w:widowControl/>
              <w:wordWrap w:val="0"/>
              <w:spacing w:line="420" w:lineRule="atLeast"/>
              <w:jc w:val="left"/>
              <w:rPr>
                <w:rFonts w:ascii="宋体" w:hAnsi="宋体" w:eastAsia="宋体" w:cs="宋体"/>
                <w:kern w:val="0"/>
                <w:sz w:val="24"/>
                <w:szCs w:val="24"/>
              </w:rPr>
            </w:pPr>
            <w:r>
              <w:rPr>
                <w:rFonts w:ascii="宋体" w:hAnsi="宋体" w:eastAsia="宋体" w:cs="宋体"/>
                <w:kern w:val="0"/>
                <w:szCs w:val="21"/>
              </w:rPr>
              <w:t>品牌营销与新媒体营销</w:t>
            </w:r>
          </w:p>
        </w:tc>
      </w:tr>
    </w:tbl>
    <w:p>
      <w:pPr>
        <w:widowControl/>
        <w:jc w:val="left"/>
        <w:rPr>
          <w:rFonts w:ascii="宋体" w:hAnsi="宋体" w:eastAsia="宋体" w:cs="宋体"/>
          <w:vanish/>
          <w:kern w:val="0"/>
          <w:sz w:val="24"/>
          <w:szCs w:val="24"/>
        </w:rPr>
      </w:pPr>
    </w:p>
    <w:tbl>
      <w:tblPr>
        <w:tblStyle w:val="10"/>
        <w:tblW w:w="8563" w:type="dxa"/>
        <w:tblInd w:w="0" w:type="dxa"/>
        <w:tblLayout w:type="fixed"/>
        <w:tblCellMar>
          <w:top w:w="0" w:type="dxa"/>
          <w:left w:w="0" w:type="dxa"/>
          <w:bottom w:w="0" w:type="dxa"/>
          <w:right w:w="0" w:type="dxa"/>
        </w:tblCellMar>
      </w:tblPr>
      <w:tblGrid>
        <w:gridCol w:w="5025"/>
        <w:gridCol w:w="3538"/>
      </w:tblGrid>
      <w:tr>
        <w:tblPrEx>
          <w:tblLayout w:type="fixed"/>
          <w:tblCellMar>
            <w:top w:w="0" w:type="dxa"/>
            <w:left w:w="0" w:type="dxa"/>
            <w:bottom w:w="0" w:type="dxa"/>
            <w:right w:w="0" w:type="dxa"/>
          </w:tblCellMar>
        </w:tblPrEx>
        <w:tc>
          <w:tcPr>
            <w:tcW w:w="8563" w:type="dxa"/>
            <w:gridSpan w:val="2"/>
            <w:tcBorders>
              <w:top w:val="single" w:color="DDDDDD" w:sz="6" w:space="0"/>
              <w:left w:val="single" w:color="DDDDDD" w:sz="6" w:space="0"/>
              <w:bottom w:val="single" w:color="DDDDDD" w:sz="6" w:space="0"/>
              <w:right w:val="single" w:color="DDDDDD" w:sz="6" w:space="0"/>
            </w:tcBorders>
            <w:tcMar>
              <w:top w:w="0" w:type="dxa"/>
              <w:left w:w="150" w:type="dxa"/>
              <w:bottom w:w="0" w:type="dxa"/>
              <w:right w:w="150" w:type="dxa"/>
            </w:tcMar>
            <w:vAlign w:val="center"/>
          </w:tcPr>
          <w:p>
            <w:pPr>
              <w:widowControl/>
              <w:wordWrap w:val="0"/>
              <w:spacing w:line="420" w:lineRule="atLeast"/>
              <w:jc w:val="center"/>
              <w:rPr>
                <w:rFonts w:ascii="宋体" w:hAnsi="宋体" w:eastAsia="宋体" w:cs="宋体"/>
                <w:kern w:val="0"/>
                <w:sz w:val="24"/>
                <w:szCs w:val="24"/>
              </w:rPr>
            </w:pPr>
            <w:r>
              <w:rPr>
                <w:rFonts w:ascii="宋体" w:hAnsi="宋体" w:eastAsia="宋体" w:cs="宋体"/>
                <w:b/>
                <w:bCs/>
                <w:color w:val="262626"/>
                <w:kern w:val="0"/>
                <w:szCs w:val="21"/>
                <w:shd w:val="clear" w:color="auto" w:fill="FCFCFC"/>
              </w:rPr>
              <w:t>第六模块：管理提升模块</w:t>
            </w:r>
          </w:p>
        </w:tc>
      </w:tr>
      <w:tr>
        <w:tblPrEx>
          <w:tblLayout w:type="fixed"/>
          <w:tblCellMar>
            <w:top w:w="0" w:type="dxa"/>
            <w:left w:w="0" w:type="dxa"/>
            <w:bottom w:w="0" w:type="dxa"/>
            <w:right w:w="0" w:type="dxa"/>
          </w:tblCellMar>
        </w:tblPrEx>
        <w:tc>
          <w:tcPr>
            <w:tcW w:w="5025" w:type="dxa"/>
            <w:tcBorders>
              <w:top w:val="single" w:color="DDDDDD" w:sz="6" w:space="0"/>
              <w:left w:val="single" w:color="DDDDDD" w:sz="6" w:space="0"/>
              <w:bottom w:val="single" w:color="DDDDDD" w:sz="6" w:space="0"/>
              <w:right w:val="single" w:color="DDDDDD" w:sz="6" w:space="0"/>
            </w:tcBorders>
            <w:tcMar>
              <w:top w:w="0" w:type="dxa"/>
              <w:left w:w="150" w:type="dxa"/>
              <w:bottom w:w="0" w:type="dxa"/>
              <w:right w:w="150" w:type="dxa"/>
            </w:tcMar>
          </w:tcPr>
          <w:p>
            <w:pPr>
              <w:widowControl/>
              <w:wordWrap w:val="0"/>
              <w:spacing w:line="420" w:lineRule="atLeast"/>
              <w:jc w:val="left"/>
              <w:rPr>
                <w:rFonts w:ascii="宋体" w:hAnsi="宋体" w:eastAsia="宋体" w:cs="宋体"/>
                <w:kern w:val="0"/>
                <w:sz w:val="24"/>
                <w:szCs w:val="24"/>
              </w:rPr>
            </w:pPr>
            <w:r>
              <w:rPr>
                <w:rFonts w:ascii="宋体" w:hAnsi="宋体" w:eastAsia="宋体" w:cs="宋体"/>
                <w:kern w:val="0"/>
                <w:szCs w:val="21"/>
              </w:rPr>
              <w:t>组织行为学</w:t>
            </w:r>
          </w:p>
          <w:p>
            <w:pPr>
              <w:widowControl/>
              <w:wordWrap w:val="0"/>
              <w:spacing w:line="420" w:lineRule="atLeast"/>
              <w:jc w:val="left"/>
              <w:rPr>
                <w:rFonts w:ascii="宋体" w:hAnsi="宋体" w:eastAsia="宋体" w:cs="宋体"/>
                <w:kern w:val="0"/>
                <w:sz w:val="24"/>
                <w:szCs w:val="24"/>
              </w:rPr>
            </w:pPr>
            <w:r>
              <w:rPr>
                <w:rFonts w:ascii="宋体" w:hAnsi="宋体" w:eastAsia="宋体" w:cs="宋体"/>
                <w:kern w:val="0"/>
                <w:szCs w:val="21"/>
              </w:rPr>
              <w:t>企业危机管理与应对</w:t>
            </w:r>
          </w:p>
          <w:p>
            <w:pPr>
              <w:widowControl/>
              <w:wordWrap w:val="0"/>
              <w:spacing w:line="420" w:lineRule="atLeast"/>
              <w:jc w:val="left"/>
              <w:rPr>
                <w:rFonts w:ascii="宋体" w:hAnsi="宋体" w:eastAsia="宋体" w:cs="宋体"/>
                <w:kern w:val="0"/>
                <w:sz w:val="24"/>
                <w:szCs w:val="24"/>
              </w:rPr>
            </w:pPr>
            <w:r>
              <w:rPr>
                <w:rFonts w:ascii="宋体" w:hAnsi="宋体" w:eastAsia="宋体" w:cs="宋体"/>
                <w:kern w:val="0"/>
                <w:szCs w:val="21"/>
              </w:rPr>
              <w:t>领导艺术与领导力开发</w:t>
            </w:r>
          </w:p>
        </w:tc>
        <w:tc>
          <w:tcPr>
            <w:tcW w:w="3538" w:type="dxa"/>
            <w:tcBorders>
              <w:top w:val="single" w:color="DDDDDD" w:sz="6" w:space="0"/>
              <w:left w:val="single" w:color="DDDDDD" w:sz="6" w:space="0"/>
              <w:bottom w:val="single" w:color="DDDDDD" w:sz="6" w:space="0"/>
              <w:right w:val="single" w:color="DDDDDD" w:sz="6" w:space="0"/>
            </w:tcBorders>
            <w:tcMar>
              <w:top w:w="0" w:type="dxa"/>
              <w:left w:w="150" w:type="dxa"/>
              <w:bottom w:w="0" w:type="dxa"/>
              <w:right w:w="150" w:type="dxa"/>
            </w:tcMar>
          </w:tcPr>
          <w:p>
            <w:pPr>
              <w:widowControl/>
              <w:wordWrap w:val="0"/>
              <w:spacing w:line="420" w:lineRule="atLeast"/>
              <w:jc w:val="left"/>
              <w:rPr>
                <w:rFonts w:ascii="宋体" w:hAnsi="宋体" w:eastAsia="宋体" w:cs="宋体"/>
                <w:kern w:val="0"/>
                <w:sz w:val="24"/>
                <w:szCs w:val="24"/>
              </w:rPr>
            </w:pPr>
            <w:r>
              <w:rPr>
                <w:rFonts w:ascii="宋体" w:hAnsi="宋体" w:eastAsia="宋体" w:cs="宋体"/>
                <w:kern w:val="0"/>
                <w:szCs w:val="21"/>
              </w:rPr>
              <w:t>创新思维与创新管理 </w:t>
            </w:r>
          </w:p>
          <w:p>
            <w:pPr>
              <w:widowControl/>
              <w:wordWrap w:val="0"/>
              <w:spacing w:line="420" w:lineRule="atLeast"/>
              <w:jc w:val="left"/>
              <w:rPr>
                <w:rFonts w:ascii="宋体" w:hAnsi="宋体" w:eastAsia="宋体" w:cs="宋体"/>
                <w:kern w:val="0"/>
                <w:sz w:val="24"/>
                <w:szCs w:val="24"/>
              </w:rPr>
            </w:pPr>
            <w:r>
              <w:rPr>
                <w:rFonts w:ascii="宋体" w:hAnsi="宋体" w:eastAsia="宋体" w:cs="宋体"/>
                <w:kern w:val="0"/>
                <w:szCs w:val="21"/>
              </w:rPr>
              <w:t>易经智慧与企业管理</w:t>
            </w:r>
          </w:p>
          <w:p>
            <w:pPr>
              <w:widowControl/>
              <w:wordWrap w:val="0"/>
              <w:spacing w:line="420" w:lineRule="atLeast"/>
              <w:jc w:val="left"/>
              <w:rPr>
                <w:rFonts w:ascii="宋体" w:hAnsi="宋体" w:eastAsia="宋体" w:cs="宋体"/>
                <w:kern w:val="0"/>
                <w:sz w:val="24"/>
                <w:szCs w:val="24"/>
              </w:rPr>
            </w:pPr>
            <w:r>
              <w:rPr>
                <w:rFonts w:ascii="宋体" w:hAnsi="宋体" w:eastAsia="宋体" w:cs="宋体"/>
                <w:kern w:val="0"/>
                <w:szCs w:val="21"/>
              </w:rPr>
              <w:t>中国宏观经济运行态势与调控方法</w:t>
            </w:r>
          </w:p>
        </w:tc>
      </w:tr>
      <w:tr>
        <w:tblPrEx>
          <w:tblLayout w:type="fixed"/>
          <w:tblCellMar>
            <w:top w:w="0" w:type="dxa"/>
            <w:left w:w="0" w:type="dxa"/>
            <w:bottom w:w="0" w:type="dxa"/>
            <w:right w:w="0" w:type="dxa"/>
          </w:tblCellMar>
        </w:tblPrEx>
        <w:tc>
          <w:tcPr>
            <w:tcW w:w="8563" w:type="dxa"/>
            <w:gridSpan w:val="2"/>
            <w:tcBorders>
              <w:top w:val="single" w:color="DDDDDD" w:sz="6" w:space="0"/>
              <w:left w:val="single" w:color="DDDDDD" w:sz="6" w:space="0"/>
              <w:bottom w:val="single" w:color="DDDDDD" w:sz="6" w:space="0"/>
              <w:right w:val="single" w:color="DDDDDD" w:sz="6" w:space="0"/>
            </w:tcBorders>
            <w:tcMar>
              <w:top w:w="0" w:type="dxa"/>
              <w:left w:w="150" w:type="dxa"/>
              <w:bottom w:w="0" w:type="dxa"/>
              <w:right w:w="150" w:type="dxa"/>
            </w:tcMar>
            <w:vAlign w:val="center"/>
          </w:tcPr>
          <w:p>
            <w:pPr>
              <w:widowControl/>
              <w:wordWrap w:val="0"/>
              <w:spacing w:line="420" w:lineRule="atLeast"/>
              <w:jc w:val="center"/>
              <w:rPr>
                <w:rFonts w:ascii="宋体" w:hAnsi="宋体" w:eastAsia="宋体" w:cs="宋体"/>
                <w:kern w:val="0"/>
                <w:sz w:val="24"/>
                <w:szCs w:val="24"/>
              </w:rPr>
            </w:pPr>
            <w:r>
              <w:rPr>
                <w:rFonts w:ascii="宋体" w:hAnsi="宋体" w:eastAsia="宋体" w:cs="宋体"/>
                <w:b/>
                <w:bCs/>
                <w:color w:val="262626"/>
                <w:kern w:val="0"/>
                <w:szCs w:val="21"/>
                <w:shd w:val="clear" w:color="auto" w:fill="FCFCFC"/>
              </w:rPr>
              <w:t>第七模块：体验实践模块</w:t>
            </w:r>
          </w:p>
        </w:tc>
      </w:tr>
      <w:tr>
        <w:tblPrEx>
          <w:tblLayout w:type="fixed"/>
          <w:tblCellMar>
            <w:top w:w="0" w:type="dxa"/>
            <w:left w:w="0" w:type="dxa"/>
            <w:bottom w:w="0" w:type="dxa"/>
            <w:right w:w="0" w:type="dxa"/>
          </w:tblCellMar>
        </w:tblPrEx>
        <w:tc>
          <w:tcPr>
            <w:tcW w:w="5025" w:type="dxa"/>
            <w:tcBorders>
              <w:top w:val="single" w:color="DDDDDD" w:sz="6" w:space="0"/>
              <w:left w:val="single" w:color="DDDDDD" w:sz="6" w:space="0"/>
              <w:bottom w:val="single" w:color="DDDDDD" w:sz="6" w:space="0"/>
              <w:right w:val="single" w:color="DDDDDD" w:sz="6" w:space="0"/>
            </w:tcBorders>
            <w:tcMar>
              <w:top w:w="0" w:type="dxa"/>
              <w:left w:w="150" w:type="dxa"/>
              <w:bottom w:w="0" w:type="dxa"/>
              <w:right w:w="150" w:type="dxa"/>
            </w:tcMar>
          </w:tcPr>
          <w:p>
            <w:pPr>
              <w:widowControl/>
              <w:wordWrap w:val="0"/>
              <w:spacing w:line="420" w:lineRule="atLeast"/>
              <w:jc w:val="left"/>
              <w:rPr>
                <w:rFonts w:ascii="宋体" w:hAnsi="宋体" w:eastAsia="宋体" w:cs="宋体"/>
                <w:kern w:val="0"/>
                <w:sz w:val="24"/>
                <w:szCs w:val="24"/>
              </w:rPr>
            </w:pPr>
            <w:r>
              <w:rPr>
                <w:rFonts w:ascii="宋体" w:hAnsi="宋体" w:eastAsia="宋体" w:cs="宋体"/>
                <w:kern w:val="0"/>
                <w:szCs w:val="21"/>
              </w:rPr>
              <w:t>互动学习实践</w:t>
            </w:r>
          </w:p>
          <w:p>
            <w:pPr>
              <w:widowControl/>
              <w:wordWrap w:val="0"/>
              <w:spacing w:line="420" w:lineRule="atLeast"/>
              <w:jc w:val="left"/>
              <w:rPr>
                <w:rFonts w:ascii="宋体" w:hAnsi="宋体" w:eastAsia="宋体" w:cs="宋体"/>
                <w:kern w:val="0"/>
                <w:sz w:val="24"/>
                <w:szCs w:val="24"/>
              </w:rPr>
            </w:pPr>
            <w:r>
              <w:rPr>
                <w:rFonts w:ascii="宋体" w:hAnsi="宋体" w:eastAsia="宋体" w:cs="宋体"/>
                <w:kern w:val="0"/>
                <w:szCs w:val="21"/>
              </w:rPr>
              <w:t>沙龙研讨与课后作业</w:t>
            </w:r>
          </w:p>
          <w:p>
            <w:pPr>
              <w:widowControl/>
              <w:wordWrap w:val="0"/>
              <w:spacing w:line="420" w:lineRule="atLeast"/>
              <w:jc w:val="left"/>
              <w:rPr>
                <w:rFonts w:ascii="宋体" w:hAnsi="宋体" w:eastAsia="宋体" w:cs="宋体"/>
                <w:kern w:val="0"/>
                <w:sz w:val="24"/>
                <w:szCs w:val="24"/>
              </w:rPr>
            </w:pPr>
            <w:r>
              <w:rPr>
                <w:rFonts w:ascii="宋体" w:hAnsi="宋体" w:eastAsia="宋体" w:cs="宋体"/>
                <w:kern w:val="0"/>
                <w:szCs w:val="21"/>
              </w:rPr>
              <w:t>标杆企业参观学习</w:t>
            </w:r>
          </w:p>
          <w:p>
            <w:pPr>
              <w:widowControl/>
              <w:wordWrap w:val="0"/>
              <w:spacing w:line="420" w:lineRule="atLeast"/>
              <w:jc w:val="left"/>
              <w:rPr>
                <w:rFonts w:ascii="宋体" w:hAnsi="宋体" w:eastAsia="宋体" w:cs="宋体"/>
                <w:kern w:val="0"/>
                <w:sz w:val="24"/>
                <w:szCs w:val="24"/>
              </w:rPr>
            </w:pPr>
            <w:r>
              <w:rPr>
                <w:rFonts w:ascii="宋体" w:hAnsi="宋体" w:eastAsia="宋体" w:cs="宋体"/>
                <w:kern w:val="0"/>
                <w:szCs w:val="21"/>
              </w:rPr>
              <w:t>论坛与讲座</w:t>
            </w:r>
          </w:p>
        </w:tc>
        <w:tc>
          <w:tcPr>
            <w:tcW w:w="3538" w:type="dxa"/>
            <w:tcBorders>
              <w:top w:val="single" w:color="DDDDDD" w:sz="6" w:space="0"/>
              <w:left w:val="single" w:color="DDDDDD" w:sz="6" w:space="0"/>
              <w:bottom w:val="single" w:color="DDDDDD" w:sz="6" w:space="0"/>
              <w:right w:val="single" w:color="DDDDDD" w:sz="6" w:space="0"/>
            </w:tcBorders>
            <w:tcMar>
              <w:top w:w="0" w:type="dxa"/>
              <w:left w:w="150" w:type="dxa"/>
              <w:bottom w:w="0" w:type="dxa"/>
              <w:right w:w="150" w:type="dxa"/>
            </w:tcMar>
          </w:tcPr>
          <w:p>
            <w:pPr>
              <w:widowControl/>
              <w:wordWrap w:val="0"/>
              <w:spacing w:line="420" w:lineRule="atLeast"/>
              <w:jc w:val="left"/>
              <w:rPr>
                <w:rFonts w:ascii="宋体" w:hAnsi="宋体" w:eastAsia="宋体" w:cs="宋体"/>
                <w:kern w:val="0"/>
                <w:sz w:val="24"/>
                <w:szCs w:val="24"/>
              </w:rPr>
            </w:pPr>
            <w:r>
              <w:rPr>
                <w:rFonts w:ascii="宋体" w:hAnsi="宋体" w:eastAsia="宋体" w:cs="宋体"/>
                <w:kern w:val="0"/>
                <w:szCs w:val="21"/>
              </w:rPr>
              <w:t>特色学习辅助活动</w:t>
            </w:r>
          </w:p>
          <w:p>
            <w:pPr>
              <w:widowControl/>
              <w:wordWrap w:val="0"/>
              <w:spacing w:line="420" w:lineRule="atLeast"/>
              <w:jc w:val="left"/>
              <w:rPr>
                <w:rFonts w:ascii="宋体" w:hAnsi="宋体" w:eastAsia="宋体" w:cs="宋体"/>
                <w:kern w:val="0"/>
                <w:sz w:val="24"/>
                <w:szCs w:val="24"/>
              </w:rPr>
            </w:pPr>
            <w:r>
              <w:rPr>
                <w:rFonts w:ascii="宋体" w:hAnsi="宋体" w:eastAsia="宋体" w:cs="宋体"/>
                <w:kern w:val="0"/>
                <w:szCs w:val="21"/>
              </w:rPr>
              <w:t>移动课堂与游学</w:t>
            </w:r>
          </w:p>
          <w:p>
            <w:pPr>
              <w:widowControl/>
              <w:wordWrap w:val="0"/>
              <w:spacing w:line="420" w:lineRule="atLeast"/>
              <w:jc w:val="left"/>
              <w:rPr>
                <w:rFonts w:ascii="宋体" w:hAnsi="宋体" w:eastAsia="宋体" w:cs="宋体"/>
                <w:kern w:val="0"/>
                <w:sz w:val="24"/>
                <w:szCs w:val="24"/>
              </w:rPr>
            </w:pPr>
            <w:r>
              <w:rPr>
                <w:rFonts w:ascii="宋体" w:hAnsi="宋体" w:eastAsia="宋体" w:cs="宋体"/>
                <w:kern w:val="0"/>
                <w:szCs w:val="21"/>
              </w:rPr>
              <w:t>学员企业互访</w:t>
            </w:r>
          </w:p>
          <w:p>
            <w:pPr>
              <w:widowControl/>
              <w:wordWrap w:val="0"/>
              <w:spacing w:line="420" w:lineRule="atLeast"/>
              <w:jc w:val="left"/>
              <w:rPr>
                <w:rFonts w:ascii="宋体" w:hAnsi="宋体" w:eastAsia="宋体" w:cs="宋体"/>
                <w:kern w:val="0"/>
                <w:sz w:val="24"/>
                <w:szCs w:val="24"/>
              </w:rPr>
            </w:pPr>
            <w:r>
              <w:rPr>
                <w:rFonts w:ascii="宋体" w:hAnsi="宋体" w:eastAsia="宋体" w:cs="宋体"/>
                <w:kern w:val="0"/>
                <w:szCs w:val="21"/>
              </w:rPr>
              <w:t>学员分享行业经验与区域资源</w:t>
            </w:r>
          </w:p>
        </w:tc>
      </w:tr>
    </w:tbl>
    <w:p>
      <w:pPr>
        <w:widowControl/>
        <w:spacing w:line="420" w:lineRule="atLeast"/>
        <w:jc w:val="left"/>
        <w:rPr>
          <w:rFonts w:ascii="宋体" w:hAnsi="宋体" w:eastAsia="宋体" w:cs="宋体"/>
          <w:kern w:val="0"/>
          <w:sz w:val="24"/>
          <w:szCs w:val="24"/>
        </w:rPr>
      </w:pPr>
    </w:p>
    <w:p>
      <w:pPr>
        <w:widowControl/>
        <w:jc w:val="left"/>
        <w:rPr>
          <w:rFonts w:ascii="宋体" w:hAnsi="宋体" w:eastAsia="宋体" w:cs="宋体"/>
          <w:b/>
          <w:kern w:val="0"/>
          <w:sz w:val="24"/>
          <w:szCs w:val="24"/>
        </w:rPr>
      </w:pPr>
      <w:r>
        <w:rPr>
          <w:rFonts w:ascii="宋体" w:hAnsi="宋体" w:eastAsia="宋体" w:cs="宋体"/>
          <w:b/>
          <w:kern w:val="0"/>
          <w:sz w:val="24"/>
          <w:szCs w:val="24"/>
        </w:rPr>
        <w:t>四、授课方式：</w:t>
      </w:r>
    </w:p>
    <w:p>
      <w:pPr>
        <w:widowControl/>
        <w:spacing w:line="420" w:lineRule="atLeast"/>
        <w:ind w:firstLine="460" w:firstLineChars="200"/>
        <w:jc w:val="left"/>
        <w:rPr>
          <w:rFonts w:ascii="宋体" w:hAnsi="宋体" w:eastAsia="宋体" w:cs="宋体"/>
          <w:kern w:val="0"/>
          <w:sz w:val="24"/>
          <w:szCs w:val="24"/>
        </w:rPr>
      </w:pPr>
      <w:r>
        <w:rPr>
          <w:rFonts w:ascii="宋体" w:hAnsi="宋体" w:eastAsia="宋体" w:cs="宋体"/>
          <w:kern w:val="0"/>
          <w:sz w:val="23"/>
          <w:szCs w:val="23"/>
        </w:rPr>
        <w:t>核心课程＋案例援引＋互动讨论</w:t>
      </w:r>
    </w:p>
    <w:p>
      <w:pPr>
        <w:widowControl/>
        <w:spacing w:line="420" w:lineRule="atLeast"/>
        <w:ind w:firstLine="460" w:firstLineChars="200"/>
        <w:jc w:val="left"/>
        <w:rPr>
          <w:rFonts w:ascii="宋体" w:hAnsi="宋体" w:eastAsia="宋体" w:cs="宋体"/>
          <w:kern w:val="0"/>
          <w:sz w:val="24"/>
          <w:szCs w:val="24"/>
        </w:rPr>
      </w:pPr>
      <w:r>
        <w:rPr>
          <w:rFonts w:ascii="宋体" w:hAnsi="宋体" w:eastAsia="宋体" w:cs="宋体"/>
          <w:kern w:val="0"/>
          <w:sz w:val="23"/>
          <w:szCs w:val="23"/>
        </w:rPr>
        <w:t>学术论坛＋联谊活动＋实地考察</w:t>
      </w:r>
    </w:p>
    <w:p>
      <w:pPr>
        <w:widowControl/>
        <w:spacing w:line="420" w:lineRule="atLeast"/>
        <w:ind w:firstLine="460" w:firstLineChars="200"/>
        <w:jc w:val="left"/>
        <w:rPr>
          <w:rFonts w:ascii="宋体" w:hAnsi="宋体" w:eastAsia="宋体" w:cs="宋体"/>
          <w:kern w:val="0"/>
          <w:sz w:val="24"/>
          <w:szCs w:val="24"/>
        </w:rPr>
      </w:pPr>
      <w:r>
        <w:rPr>
          <w:rFonts w:ascii="宋体" w:hAnsi="宋体" w:eastAsia="宋体" w:cs="宋体"/>
          <w:kern w:val="0"/>
          <w:sz w:val="23"/>
          <w:szCs w:val="23"/>
        </w:rPr>
        <w:t>理念引导（创建新理论框架）</w:t>
      </w:r>
    </w:p>
    <w:p>
      <w:pPr>
        <w:widowControl/>
        <w:spacing w:line="420" w:lineRule="atLeast"/>
        <w:ind w:firstLine="460" w:firstLineChars="200"/>
        <w:jc w:val="left"/>
        <w:rPr>
          <w:rFonts w:ascii="宋体" w:hAnsi="宋体" w:eastAsia="宋体" w:cs="宋体"/>
          <w:kern w:val="0"/>
          <w:sz w:val="24"/>
          <w:szCs w:val="24"/>
        </w:rPr>
      </w:pPr>
      <w:r>
        <w:rPr>
          <w:rFonts w:ascii="宋体" w:hAnsi="宋体" w:eastAsia="宋体" w:cs="宋体"/>
          <w:kern w:val="0"/>
          <w:sz w:val="23"/>
          <w:szCs w:val="23"/>
        </w:rPr>
        <w:t>互动交流（汇聚思想精华）</w:t>
      </w:r>
    </w:p>
    <w:p>
      <w:pPr>
        <w:widowControl/>
        <w:spacing w:line="420" w:lineRule="atLeast"/>
        <w:ind w:firstLine="460" w:firstLineChars="200"/>
        <w:jc w:val="left"/>
        <w:rPr>
          <w:rFonts w:ascii="宋体" w:hAnsi="宋体" w:eastAsia="宋体" w:cs="宋体"/>
          <w:kern w:val="0"/>
          <w:sz w:val="24"/>
          <w:szCs w:val="24"/>
        </w:rPr>
      </w:pPr>
      <w:r>
        <w:rPr>
          <w:rFonts w:ascii="宋体" w:hAnsi="宋体" w:eastAsia="宋体" w:cs="宋体"/>
          <w:kern w:val="0"/>
          <w:sz w:val="23"/>
          <w:szCs w:val="23"/>
        </w:rPr>
        <w:t>案例剖析（直观操作方法）</w:t>
      </w:r>
    </w:p>
    <w:p>
      <w:pPr>
        <w:widowControl/>
        <w:spacing w:line="420" w:lineRule="atLeast"/>
        <w:ind w:firstLine="460" w:firstLineChars="200"/>
        <w:jc w:val="left"/>
        <w:rPr>
          <w:rFonts w:ascii="宋体" w:hAnsi="宋体" w:eastAsia="宋体" w:cs="宋体"/>
          <w:kern w:val="0"/>
          <w:sz w:val="24"/>
          <w:szCs w:val="24"/>
        </w:rPr>
      </w:pPr>
      <w:r>
        <w:rPr>
          <w:rFonts w:ascii="宋体" w:hAnsi="宋体" w:eastAsia="宋体" w:cs="宋体"/>
          <w:kern w:val="0"/>
          <w:sz w:val="23"/>
          <w:szCs w:val="23"/>
        </w:rPr>
        <w:t>实地考察（切身感受成功）</w:t>
      </w:r>
    </w:p>
    <w:p>
      <w:pPr>
        <w:widowControl/>
        <w:spacing w:line="420" w:lineRule="atLeast"/>
        <w:jc w:val="left"/>
        <w:rPr>
          <w:rFonts w:ascii="宋体" w:hAnsi="宋体" w:eastAsia="宋体" w:cs="宋体"/>
          <w:kern w:val="0"/>
          <w:sz w:val="24"/>
          <w:szCs w:val="24"/>
        </w:rPr>
      </w:pPr>
    </w:p>
    <w:p>
      <w:pPr>
        <w:widowControl/>
        <w:jc w:val="left"/>
        <w:rPr>
          <w:rFonts w:ascii="宋体" w:hAnsi="宋体" w:eastAsia="宋体" w:cs="宋体"/>
          <w:b/>
          <w:kern w:val="0"/>
          <w:sz w:val="24"/>
          <w:szCs w:val="24"/>
        </w:rPr>
      </w:pPr>
      <w:r>
        <w:rPr>
          <w:rFonts w:ascii="宋体" w:hAnsi="宋体" w:eastAsia="宋体" w:cs="宋体"/>
          <w:b/>
          <w:kern w:val="0"/>
          <w:sz w:val="24"/>
          <w:szCs w:val="24"/>
        </w:rPr>
        <w:t>五、学习形式：</w:t>
      </w:r>
    </w:p>
    <w:p>
      <w:pPr>
        <w:widowControl/>
        <w:spacing w:line="420" w:lineRule="atLeast"/>
        <w:ind w:firstLine="480"/>
        <w:jc w:val="left"/>
        <w:rPr>
          <w:rFonts w:ascii="宋体" w:hAnsi="宋体" w:eastAsia="宋体" w:cs="宋体"/>
          <w:kern w:val="0"/>
          <w:sz w:val="24"/>
          <w:szCs w:val="24"/>
        </w:rPr>
      </w:pPr>
      <w:r>
        <w:rPr>
          <w:rFonts w:ascii="宋体" w:hAnsi="宋体" w:eastAsia="宋体" w:cs="宋体"/>
          <w:b/>
          <w:bCs/>
          <w:kern w:val="0"/>
          <w:sz w:val="23"/>
          <w:szCs w:val="23"/>
        </w:rPr>
        <w:t>学 制：</w:t>
      </w:r>
      <w:r>
        <w:rPr>
          <w:rFonts w:ascii="宋体" w:hAnsi="宋体" w:eastAsia="宋体" w:cs="宋体"/>
          <w:kern w:val="0"/>
          <w:sz w:val="23"/>
          <w:szCs w:val="23"/>
        </w:rPr>
        <w:t> 1年(10门核心课程) 不脱产学习每月集中2-3天（周五、周六、周日） 授课一次</w:t>
      </w:r>
    </w:p>
    <w:p>
      <w:pPr>
        <w:widowControl/>
        <w:spacing w:line="420" w:lineRule="atLeast"/>
        <w:ind w:firstLine="480"/>
        <w:jc w:val="left"/>
        <w:rPr>
          <w:rFonts w:ascii="宋体" w:hAnsi="宋体" w:eastAsia="宋体" w:cs="宋体"/>
          <w:kern w:val="0"/>
          <w:sz w:val="24"/>
          <w:szCs w:val="24"/>
        </w:rPr>
      </w:pPr>
    </w:p>
    <w:p>
      <w:pPr>
        <w:widowControl/>
        <w:jc w:val="left"/>
        <w:rPr>
          <w:rFonts w:ascii="宋体" w:hAnsi="宋体" w:eastAsia="宋体" w:cs="宋体"/>
          <w:b/>
          <w:kern w:val="0"/>
          <w:sz w:val="24"/>
          <w:szCs w:val="24"/>
        </w:rPr>
      </w:pPr>
      <w:r>
        <w:rPr>
          <w:rFonts w:ascii="宋体" w:hAnsi="宋体" w:eastAsia="宋体" w:cs="宋体"/>
          <w:b/>
          <w:kern w:val="0"/>
          <w:sz w:val="24"/>
          <w:szCs w:val="24"/>
        </w:rPr>
        <w:t>六、教学附加利益：</w:t>
      </w:r>
    </w:p>
    <w:p>
      <w:pPr>
        <w:widowControl/>
        <w:spacing w:line="420" w:lineRule="atLeast"/>
        <w:ind w:firstLine="480"/>
        <w:jc w:val="left"/>
        <w:rPr>
          <w:rFonts w:ascii="宋体" w:hAnsi="宋体" w:eastAsia="宋体" w:cs="宋体"/>
          <w:kern w:val="0"/>
          <w:sz w:val="24"/>
          <w:szCs w:val="24"/>
        </w:rPr>
      </w:pPr>
      <w:r>
        <w:rPr>
          <w:rFonts w:ascii="宋体" w:hAnsi="宋体" w:eastAsia="宋体" w:cs="宋体"/>
          <w:b/>
          <w:bCs/>
          <w:kern w:val="0"/>
          <w:sz w:val="23"/>
          <w:szCs w:val="23"/>
        </w:rPr>
        <w:t>总裁联合会：</w:t>
      </w:r>
      <w:r>
        <w:rPr>
          <w:rFonts w:ascii="宋体" w:hAnsi="宋体" w:eastAsia="宋体" w:cs="宋体"/>
          <w:kern w:val="0"/>
          <w:sz w:val="23"/>
          <w:szCs w:val="23"/>
        </w:rPr>
        <w:t>掌握时代动态、把握最新信息、了解最新管理模式；结识江西地区最大的高端人脉网络；联合专家和学员与您共同探讨、解决企业管理中的难题。会员享受非富即贵的转变、尊享完美人生！</w:t>
      </w:r>
    </w:p>
    <w:p>
      <w:pPr>
        <w:widowControl/>
        <w:spacing w:line="420" w:lineRule="atLeast"/>
        <w:ind w:firstLine="480"/>
        <w:jc w:val="left"/>
        <w:rPr>
          <w:rFonts w:ascii="宋体" w:hAnsi="宋体" w:eastAsia="宋体" w:cs="宋体"/>
          <w:kern w:val="0"/>
          <w:sz w:val="24"/>
          <w:szCs w:val="24"/>
        </w:rPr>
      </w:pPr>
      <w:r>
        <w:rPr>
          <w:rFonts w:ascii="宋体" w:hAnsi="宋体" w:eastAsia="宋体" w:cs="宋体"/>
          <w:b/>
          <w:bCs/>
          <w:kern w:val="0"/>
          <w:sz w:val="23"/>
          <w:szCs w:val="23"/>
        </w:rPr>
        <w:t>1、会员组成：</w:t>
      </w:r>
      <w:r>
        <w:rPr>
          <w:rFonts w:ascii="宋体" w:hAnsi="宋体" w:eastAsia="宋体" w:cs="宋体"/>
          <w:kern w:val="0"/>
          <w:sz w:val="23"/>
          <w:szCs w:val="23"/>
        </w:rPr>
        <w:t>所有的总裁研修班学员及全国高校联盟EMBA校友</w:t>
      </w:r>
    </w:p>
    <w:p>
      <w:pPr>
        <w:widowControl/>
        <w:spacing w:line="420" w:lineRule="atLeast"/>
        <w:ind w:firstLine="480"/>
        <w:jc w:val="left"/>
        <w:rPr>
          <w:rFonts w:ascii="宋体" w:hAnsi="宋体" w:eastAsia="宋体" w:cs="宋体"/>
          <w:kern w:val="0"/>
          <w:sz w:val="24"/>
          <w:szCs w:val="24"/>
        </w:rPr>
      </w:pPr>
      <w:r>
        <w:rPr>
          <w:rFonts w:ascii="宋体" w:hAnsi="宋体" w:eastAsia="宋体" w:cs="宋体"/>
          <w:b/>
          <w:bCs/>
          <w:kern w:val="0"/>
          <w:sz w:val="23"/>
          <w:szCs w:val="23"/>
        </w:rPr>
        <w:t>2、联合会活动：</w:t>
      </w:r>
      <w:r>
        <w:rPr>
          <w:rFonts w:ascii="宋体" w:hAnsi="宋体" w:eastAsia="宋体" w:cs="宋体"/>
          <w:kern w:val="0"/>
          <w:sz w:val="23"/>
          <w:szCs w:val="23"/>
        </w:rPr>
        <w:t>讲座、论坛、研讨会、拓展训练、商业咨询、商业交流、联谊晚会、野外郊游等多种形式</w:t>
      </w:r>
    </w:p>
    <w:p>
      <w:pPr>
        <w:widowControl/>
        <w:spacing w:line="420" w:lineRule="atLeast"/>
        <w:ind w:firstLine="480"/>
        <w:jc w:val="left"/>
        <w:rPr>
          <w:rFonts w:ascii="宋体" w:hAnsi="宋体" w:eastAsia="宋体" w:cs="宋体"/>
          <w:kern w:val="0"/>
          <w:sz w:val="24"/>
          <w:szCs w:val="24"/>
        </w:rPr>
      </w:pPr>
      <w:r>
        <w:rPr>
          <w:rFonts w:ascii="宋体" w:hAnsi="宋体" w:eastAsia="宋体" w:cs="宋体"/>
          <w:b/>
          <w:bCs/>
          <w:kern w:val="0"/>
          <w:sz w:val="23"/>
          <w:szCs w:val="23"/>
        </w:rPr>
        <w:t>3、游学：</w:t>
      </w:r>
      <w:r>
        <w:rPr>
          <w:rFonts w:ascii="宋体" w:hAnsi="宋体" w:eastAsia="宋体" w:cs="宋体"/>
          <w:kern w:val="0"/>
          <w:sz w:val="23"/>
          <w:szCs w:val="23"/>
        </w:rPr>
        <w:t>不定期组织学员赴全球各地游学（美国、澳洲、内蒙等），实地参观考察实力企业，向标杆企业学习。同时安排了国学课程游学，包括禅修、佛教和道教等。</w:t>
      </w:r>
    </w:p>
    <w:p>
      <w:pPr>
        <w:widowControl/>
        <w:spacing w:line="420" w:lineRule="atLeast"/>
        <w:ind w:firstLine="480"/>
        <w:jc w:val="left"/>
        <w:rPr>
          <w:rFonts w:ascii="宋体" w:hAnsi="宋体" w:eastAsia="宋体" w:cs="宋体"/>
          <w:kern w:val="0"/>
          <w:sz w:val="24"/>
          <w:szCs w:val="24"/>
        </w:rPr>
      </w:pPr>
    </w:p>
    <w:p>
      <w:pPr>
        <w:widowControl/>
        <w:jc w:val="left"/>
        <w:rPr>
          <w:rFonts w:ascii="宋体" w:hAnsi="宋体" w:eastAsia="宋体" w:cs="宋体"/>
          <w:b/>
          <w:kern w:val="0"/>
          <w:sz w:val="24"/>
          <w:szCs w:val="24"/>
        </w:rPr>
      </w:pPr>
      <w:r>
        <w:rPr>
          <w:rFonts w:ascii="宋体" w:hAnsi="宋体" w:eastAsia="宋体" w:cs="宋体"/>
          <w:b/>
          <w:kern w:val="0"/>
          <w:sz w:val="24"/>
          <w:szCs w:val="24"/>
        </w:rPr>
        <w:t>七、教学承诺：</w:t>
      </w:r>
    </w:p>
    <w:p>
      <w:pPr>
        <w:widowControl/>
        <w:spacing w:line="420" w:lineRule="atLeast"/>
        <w:ind w:firstLine="480"/>
        <w:jc w:val="left"/>
        <w:rPr>
          <w:rFonts w:ascii="宋体" w:hAnsi="宋体" w:eastAsia="宋体" w:cs="宋体"/>
          <w:kern w:val="0"/>
          <w:sz w:val="24"/>
          <w:szCs w:val="24"/>
        </w:rPr>
      </w:pPr>
      <w:r>
        <w:rPr>
          <w:rFonts w:ascii="宋体" w:hAnsi="宋体" w:eastAsia="宋体" w:cs="宋体"/>
          <w:b/>
          <w:bCs/>
          <w:kern w:val="0"/>
          <w:sz w:val="23"/>
          <w:szCs w:val="23"/>
        </w:rPr>
        <w:t>一年的学习，终身的教育，永不毕业的理念！</w:t>
      </w:r>
      <w:r>
        <w:rPr>
          <w:rFonts w:ascii="宋体" w:hAnsi="宋体" w:eastAsia="宋体" w:cs="宋体"/>
          <w:kern w:val="0"/>
          <w:sz w:val="23"/>
          <w:szCs w:val="23"/>
        </w:rPr>
        <w:t> （一年的学制结束后，学员可凭借相应的会员证件免费参加后续新增课程、沙龙、论坛等学习活动，为所有学员提供继续学习的机会，以便适应EMBA前沿理念和知识的不断更新。）</w:t>
      </w:r>
    </w:p>
    <w:p>
      <w:pPr>
        <w:widowControl/>
        <w:spacing w:line="420" w:lineRule="atLeast"/>
        <w:ind w:firstLine="480"/>
        <w:jc w:val="left"/>
        <w:rPr>
          <w:rFonts w:ascii="宋体" w:hAnsi="宋体" w:eastAsia="宋体" w:cs="宋体"/>
          <w:kern w:val="0"/>
          <w:sz w:val="24"/>
          <w:szCs w:val="24"/>
        </w:rPr>
      </w:pPr>
    </w:p>
    <w:p>
      <w:pPr>
        <w:widowControl/>
        <w:jc w:val="left"/>
        <w:rPr>
          <w:rFonts w:ascii="宋体" w:hAnsi="宋体" w:eastAsia="宋体" w:cs="宋体"/>
          <w:b/>
          <w:kern w:val="0"/>
          <w:sz w:val="24"/>
          <w:szCs w:val="24"/>
        </w:rPr>
      </w:pPr>
      <w:r>
        <w:rPr>
          <w:rFonts w:ascii="宋体" w:hAnsi="宋体" w:eastAsia="宋体" w:cs="宋体"/>
          <w:b/>
          <w:kern w:val="0"/>
          <w:sz w:val="24"/>
          <w:szCs w:val="24"/>
        </w:rPr>
        <w:t>八、如何入学：</w:t>
      </w:r>
    </w:p>
    <w:p>
      <w:pPr>
        <w:widowControl/>
        <w:ind w:firstLine="462" w:firstLineChars="200"/>
        <w:jc w:val="left"/>
        <w:rPr>
          <w:rFonts w:ascii="宋体" w:hAnsi="宋体" w:eastAsia="宋体" w:cs="宋体"/>
          <w:kern w:val="0"/>
          <w:sz w:val="24"/>
          <w:szCs w:val="24"/>
        </w:rPr>
      </w:pPr>
      <w:r>
        <w:rPr>
          <w:rFonts w:ascii="宋体" w:hAnsi="宋体" w:eastAsia="宋体" w:cs="宋体"/>
          <w:b/>
          <w:bCs/>
          <w:kern w:val="0"/>
          <w:sz w:val="23"/>
          <w:szCs w:val="23"/>
        </w:rPr>
        <w:t>入学条件：</w:t>
      </w:r>
      <w:r>
        <w:rPr>
          <w:rFonts w:ascii="宋体" w:hAnsi="宋体" w:eastAsia="宋体" w:cs="宋体"/>
          <w:kern w:val="0"/>
          <w:sz w:val="23"/>
          <w:szCs w:val="23"/>
        </w:rPr>
        <w:t>专科及以上学历，5年以上工作经验的企事业高层管理者（个别管理经验特别丰富者，可考虑适当放宽其学历要求）</w:t>
      </w:r>
      <w:r>
        <w:rPr>
          <w:rFonts w:ascii="宋体" w:hAnsi="宋体" w:eastAsia="宋体" w:cs="宋体"/>
          <w:kern w:val="0"/>
          <w:sz w:val="23"/>
          <w:szCs w:val="23"/>
        </w:rPr>
        <w:br w:type="textWrapping"/>
      </w:r>
    </w:p>
    <w:p>
      <w:pPr>
        <w:widowControl/>
        <w:spacing w:line="420" w:lineRule="atLeast"/>
        <w:ind w:firstLine="480"/>
        <w:jc w:val="left"/>
        <w:rPr>
          <w:rFonts w:ascii="宋体" w:hAnsi="宋体" w:eastAsia="宋体" w:cs="宋体"/>
          <w:kern w:val="0"/>
          <w:sz w:val="23"/>
          <w:szCs w:val="23"/>
        </w:rPr>
      </w:pPr>
      <w:r>
        <w:rPr>
          <w:rFonts w:ascii="宋体" w:hAnsi="宋体" w:eastAsia="宋体" w:cs="宋体"/>
          <w:b/>
          <w:bCs/>
          <w:kern w:val="0"/>
          <w:sz w:val="23"/>
          <w:szCs w:val="23"/>
        </w:rPr>
        <w:t>入学资料：</w:t>
      </w:r>
      <w:r>
        <w:rPr>
          <w:rFonts w:ascii="宋体" w:hAnsi="宋体" w:eastAsia="宋体" w:cs="宋体"/>
          <w:kern w:val="0"/>
          <w:sz w:val="23"/>
          <w:szCs w:val="23"/>
        </w:rPr>
        <w:t>工作任职证明（营业执照复印件）、身份证复印件、学历证明复印件、近期彩照1寸、2寸各4张</w:t>
      </w:r>
    </w:p>
    <w:p>
      <w:pPr>
        <w:widowControl/>
        <w:spacing w:line="420" w:lineRule="atLeast"/>
        <w:ind w:firstLine="480"/>
        <w:jc w:val="left"/>
        <w:rPr>
          <w:rFonts w:ascii="宋体" w:hAnsi="宋体" w:eastAsia="宋体" w:cs="宋体"/>
          <w:kern w:val="0"/>
          <w:sz w:val="23"/>
          <w:szCs w:val="23"/>
        </w:rPr>
      </w:pPr>
    </w:p>
    <w:p>
      <w:pPr>
        <w:widowControl/>
        <w:spacing w:line="420" w:lineRule="atLeast"/>
        <w:ind w:firstLine="480"/>
        <w:jc w:val="left"/>
        <w:rPr>
          <w:rFonts w:hint="eastAsia" w:ascii="宋体" w:hAnsi="宋体" w:eastAsia="宋体" w:cs="宋体"/>
          <w:b w:val="0"/>
          <w:bCs w:val="0"/>
          <w:kern w:val="0"/>
          <w:sz w:val="23"/>
          <w:szCs w:val="23"/>
        </w:rPr>
      </w:pPr>
      <w:r>
        <w:rPr>
          <w:rFonts w:ascii="宋体" w:hAnsi="宋体" w:eastAsia="宋体" w:cs="宋体"/>
          <w:b/>
          <w:bCs/>
          <w:kern w:val="0"/>
          <w:sz w:val="23"/>
          <w:szCs w:val="23"/>
        </w:rPr>
        <w:t xml:space="preserve">全程费用： </w:t>
      </w:r>
      <w:r>
        <w:rPr>
          <w:rFonts w:hint="eastAsia" w:ascii="宋体" w:hAnsi="宋体" w:eastAsia="宋体" w:cs="宋体"/>
          <w:b w:val="0"/>
          <w:bCs w:val="0"/>
          <w:kern w:val="0"/>
          <w:sz w:val="23"/>
          <w:szCs w:val="23"/>
          <w:lang w:val="en-US" w:eastAsia="zh-CN"/>
        </w:rPr>
        <w:t>539</w:t>
      </w:r>
      <w:r>
        <w:rPr>
          <w:rFonts w:hint="eastAsia" w:ascii="宋体" w:hAnsi="宋体" w:eastAsia="宋体" w:cs="宋体"/>
          <w:b w:val="0"/>
          <w:bCs w:val="0"/>
          <w:kern w:val="0"/>
          <w:sz w:val="23"/>
          <w:szCs w:val="23"/>
        </w:rPr>
        <w:t>00</w:t>
      </w:r>
      <w:r>
        <w:rPr>
          <w:rFonts w:ascii="宋体" w:hAnsi="宋体" w:eastAsia="宋体" w:cs="宋体"/>
          <w:b w:val="0"/>
          <w:bCs w:val="0"/>
          <w:kern w:val="0"/>
          <w:sz w:val="23"/>
          <w:szCs w:val="23"/>
        </w:rPr>
        <w:t>元/人（包括所有课程授课费、资料</w:t>
      </w:r>
      <w:r>
        <w:rPr>
          <w:rFonts w:hint="eastAsia" w:ascii="宋体" w:hAnsi="宋体" w:eastAsia="宋体" w:cs="宋体"/>
          <w:b w:val="0"/>
          <w:bCs w:val="0"/>
          <w:kern w:val="0"/>
          <w:sz w:val="23"/>
          <w:szCs w:val="23"/>
        </w:rPr>
        <w:t>费、</w:t>
      </w:r>
      <w:r>
        <w:rPr>
          <w:rFonts w:ascii="宋体" w:hAnsi="宋体" w:eastAsia="宋体" w:cs="宋体"/>
          <w:b w:val="0"/>
          <w:bCs w:val="0"/>
          <w:kern w:val="0"/>
          <w:sz w:val="23"/>
          <w:szCs w:val="23"/>
        </w:rPr>
        <w:t>教材讲义费、教务费</w:t>
      </w:r>
      <w:r>
        <w:rPr>
          <w:rFonts w:hint="eastAsia" w:ascii="宋体" w:hAnsi="宋体" w:eastAsia="宋体" w:cs="宋体"/>
          <w:b w:val="0"/>
          <w:bCs w:val="0"/>
          <w:kern w:val="0"/>
          <w:sz w:val="23"/>
          <w:szCs w:val="23"/>
        </w:rPr>
        <w:t>、教室费、课间茶点费</w:t>
      </w:r>
      <w:r>
        <w:rPr>
          <w:rFonts w:ascii="宋体" w:hAnsi="宋体" w:eastAsia="宋体" w:cs="宋体"/>
          <w:b w:val="0"/>
          <w:bCs w:val="0"/>
          <w:kern w:val="0"/>
          <w:sz w:val="23"/>
          <w:szCs w:val="23"/>
        </w:rPr>
        <w:t xml:space="preserve">等）   </w:t>
      </w:r>
    </w:p>
    <w:p>
      <w:pPr>
        <w:widowControl/>
        <w:spacing w:line="420" w:lineRule="atLeast"/>
        <w:ind w:firstLine="480"/>
        <w:jc w:val="left"/>
        <w:rPr>
          <w:rFonts w:hint="eastAsia" w:ascii="宋体" w:hAnsi="宋体" w:eastAsia="宋体" w:cs="宋体"/>
          <w:b w:val="0"/>
          <w:bCs w:val="0"/>
          <w:kern w:val="0"/>
          <w:sz w:val="23"/>
          <w:szCs w:val="23"/>
        </w:rPr>
      </w:pPr>
      <w:r>
        <w:rPr>
          <w:rFonts w:hint="eastAsia" w:ascii="宋体" w:hAnsi="宋体" w:eastAsia="宋体" w:cs="宋体"/>
          <w:b w:val="0"/>
          <w:bCs w:val="0"/>
          <w:kern w:val="0"/>
          <w:sz w:val="23"/>
          <w:szCs w:val="23"/>
        </w:rPr>
        <w:t>以上费用不包含学员在校学习期间的食宿、交通费</w:t>
      </w:r>
    </w:p>
    <w:p>
      <w:pPr>
        <w:widowControl/>
        <w:spacing w:line="420" w:lineRule="atLeast"/>
        <w:ind w:firstLine="480"/>
        <w:jc w:val="left"/>
        <w:rPr>
          <w:rFonts w:ascii="宋体" w:hAnsi="宋体" w:eastAsia="宋体" w:cs="宋体"/>
          <w:kern w:val="0"/>
          <w:sz w:val="23"/>
          <w:szCs w:val="23"/>
        </w:rPr>
      </w:pPr>
    </w:p>
    <w:p>
      <w:pPr>
        <w:widowControl/>
        <w:numPr>
          <w:ilvl w:val="0"/>
          <w:numId w:val="1"/>
        </w:numPr>
        <w:jc w:val="left"/>
        <w:rPr>
          <w:rFonts w:ascii="宋体" w:hAnsi="宋体" w:eastAsia="宋体" w:cs="宋体"/>
          <w:b/>
          <w:kern w:val="0"/>
          <w:sz w:val="24"/>
          <w:szCs w:val="24"/>
        </w:rPr>
      </w:pPr>
      <w:r>
        <w:rPr>
          <w:rFonts w:hint="eastAsia" w:ascii="宋体" w:hAnsi="宋体" w:eastAsia="宋体" w:cs="宋体"/>
          <w:b/>
          <w:kern w:val="0"/>
          <w:sz w:val="24"/>
          <w:szCs w:val="24"/>
          <w:lang w:val="en-US" w:eastAsia="zh-CN"/>
        </w:rPr>
        <w:t>联系方式</w:t>
      </w:r>
      <w:r>
        <w:rPr>
          <w:rFonts w:ascii="宋体" w:hAnsi="宋体" w:eastAsia="宋体" w:cs="宋体"/>
          <w:b/>
          <w:kern w:val="0"/>
          <w:sz w:val="24"/>
          <w:szCs w:val="24"/>
        </w:rPr>
        <w:t>：</w:t>
      </w:r>
    </w:p>
    <w:p>
      <w:pPr>
        <w:spacing w:line="380" w:lineRule="exact"/>
        <w:ind w:firstLine="560" w:firstLineChars="200"/>
        <w:rPr>
          <w:rFonts w:hint="eastAsia" w:eastAsia="楷体_GB2312"/>
          <w:b w:val="0"/>
          <w:bCs/>
          <w:sz w:val="28"/>
          <w:szCs w:val="28"/>
        </w:rPr>
      </w:pPr>
      <w:r>
        <w:rPr>
          <w:rFonts w:hint="eastAsia" w:eastAsia="楷体_GB2312"/>
          <w:b w:val="0"/>
          <w:bCs/>
          <w:sz w:val="28"/>
          <w:szCs w:val="28"/>
        </w:rPr>
        <w:t>报名电话：0791－886</w:t>
      </w:r>
      <w:r>
        <w:rPr>
          <w:rFonts w:hint="eastAsia" w:eastAsia="楷体_GB2312"/>
          <w:b w:val="0"/>
          <w:bCs/>
          <w:sz w:val="28"/>
          <w:szCs w:val="28"/>
          <w:lang w:val="en-US" w:eastAsia="zh-CN"/>
        </w:rPr>
        <w:t>98385</w:t>
      </w:r>
      <w:r>
        <w:rPr>
          <w:rFonts w:hint="eastAsia" w:eastAsia="楷体_GB2312"/>
          <w:b w:val="0"/>
          <w:bCs/>
          <w:sz w:val="28"/>
          <w:szCs w:val="28"/>
        </w:rPr>
        <w:t xml:space="preserve">   1</w:t>
      </w:r>
      <w:r>
        <w:rPr>
          <w:rFonts w:hint="eastAsia" w:eastAsia="楷体_GB2312"/>
          <w:b w:val="0"/>
          <w:bCs/>
          <w:sz w:val="28"/>
          <w:szCs w:val="28"/>
          <w:lang w:val="en-US" w:eastAsia="zh-CN"/>
        </w:rPr>
        <w:t>8770085897</w:t>
      </w:r>
      <w:r>
        <w:rPr>
          <w:rFonts w:hint="eastAsia" w:eastAsia="楷体_GB2312"/>
          <w:b w:val="0"/>
          <w:bCs/>
          <w:sz w:val="28"/>
          <w:szCs w:val="28"/>
        </w:rPr>
        <w:t xml:space="preserve">   联系人：</w:t>
      </w:r>
      <w:r>
        <w:rPr>
          <w:rFonts w:hint="eastAsia" w:eastAsia="楷体_GB2312"/>
          <w:b w:val="0"/>
          <w:bCs/>
          <w:sz w:val="28"/>
          <w:szCs w:val="28"/>
          <w:lang w:val="en-US" w:eastAsia="zh-CN"/>
        </w:rPr>
        <w:t>谭</w:t>
      </w:r>
      <w:r>
        <w:rPr>
          <w:rFonts w:hint="eastAsia" w:eastAsia="楷体_GB2312"/>
          <w:b w:val="0"/>
          <w:bCs/>
          <w:sz w:val="28"/>
          <w:szCs w:val="28"/>
        </w:rPr>
        <w:t xml:space="preserve">老师    </w:t>
      </w:r>
    </w:p>
    <w:p>
      <w:pPr>
        <w:spacing w:line="380" w:lineRule="exact"/>
        <w:ind w:firstLine="560" w:firstLineChars="200"/>
        <w:rPr>
          <w:rFonts w:ascii="宋体" w:hAnsi="宋体" w:eastAsia="宋体" w:cs="宋体"/>
          <w:kern w:val="0"/>
          <w:sz w:val="23"/>
          <w:szCs w:val="23"/>
        </w:rPr>
      </w:pPr>
      <w:r>
        <w:rPr>
          <w:rFonts w:hint="eastAsia" w:eastAsia="楷体_GB2312"/>
          <w:b w:val="0"/>
          <w:bCs/>
          <w:sz w:val="28"/>
          <w:szCs w:val="28"/>
        </w:rPr>
        <w:t>网    址：</w:t>
      </w:r>
      <w:r>
        <w:rPr>
          <w:rFonts w:eastAsia="楷体_GB2312"/>
          <w:b w:val="0"/>
          <w:bCs/>
          <w:sz w:val="30"/>
          <w:szCs w:val="30"/>
        </w:rPr>
        <w:fldChar w:fldCharType="begin"/>
      </w:r>
      <w:r>
        <w:rPr>
          <w:rFonts w:eastAsia="楷体_GB2312"/>
          <w:b w:val="0"/>
          <w:bCs/>
          <w:sz w:val="30"/>
          <w:szCs w:val="30"/>
        </w:rPr>
        <w:instrText xml:space="preserve"> HYPERLINK "</w:instrText>
      </w:r>
      <w:r>
        <w:rPr>
          <w:rFonts w:hint="eastAsia" w:eastAsia="楷体_GB2312"/>
          <w:b w:val="0"/>
          <w:bCs/>
          <w:sz w:val="30"/>
          <w:szCs w:val="30"/>
        </w:rPr>
        <w:instrText xml:space="preserve">http://www.bhemba.com</w:instrText>
      </w:r>
      <w:r>
        <w:rPr>
          <w:rFonts w:eastAsia="楷体_GB2312"/>
          <w:b w:val="0"/>
          <w:bCs/>
          <w:sz w:val="30"/>
          <w:szCs w:val="30"/>
        </w:rPr>
        <w:instrText xml:space="preserve">" </w:instrText>
      </w:r>
      <w:r>
        <w:rPr>
          <w:rFonts w:eastAsia="楷体_GB2312"/>
          <w:b w:val="0"/>
          <w:bCs/>
          <w:sz w:val="30"/>
          <w:szCs w:val="30"/>
        </w:rPr>
        <w:fldChar w:fldCharType="separate"/>
      </w:r>
      <w:r>
        <w:rPr>
          <w:rStyle w:val="9"/>
          <w:rFonts w:hint="eastAsia" w:eastAsia="楷体_GB2312"/>
          <w:b w:val="0"/>
          <w:bCs/>
          <w:sz w:val="30"/>
          <w:szCs w:val="30"/>
        </w:rPr>
        <w:t>http://www.bhemba.com</w:t>
      </w:r>
      <w:r>
        <w:rPr>
          <w:rFonts w:eastAsia="楷体_GB2312"/>
          <w:b w:val="0"/>
          <w:bCs/>
          <w:sz w:val="30"/>
          <w:szCs w:val="30"/>
        </w:rPr>
        <w:fldChar w:fldCharType="end"/>
      </w:r>
    </w:p>
    <w:p>
      <w:pPr>
        <w:widowControl/>
        <w:spacing w:line="420" w:lineRule="atLeast"/>
        <w:jc w:val="left"/>
        <w:rPr>
          <w:rFonts w:ascii="宋体" w:hAnsi="宋体" w:eastAsia="宋体" w:cs="宋体"/>
          <w:kern w:val="0"/>
          <w:sz w:val="23"/>
          <w:szCs w:val="23"/>
        </w:rPr>
      </w:pPr>
    </w:p>
    <w:p>
      <w:pPr>
        <w:widowControl/>
        <w:spacing w:line="420" w:lineRule="atLeast"/>
        <w:ind w:firstLine="480"/>
        <w:jc w:val="center"/>
        <w:rPr>
          <w:rFonts w:ascii="宋体" w:hAnsi="宋体" w:eastAsia="宋体" w:cs="宋体"/>
          <w:b/>
          <w:kern w:val="0"/>
          <w:sz w:val="28"/>
          <w:szCs w:val="28"/>
        </w:rPr>
      </w:pPr>
      <w:r>
        <w:rPr>
          <w:rFonts w:hint="eastAsia" w:ascii="宋体" w:hAnsi="宋体" w:eastAsia="宋体" w:cs="宋体"/>
          <w:b/>
          <w:kern w:val="0"/>
          <w:sz w:val="28"/>
          <w:szCs w:val="28"/>
        </w:rPr>
        <w:t>部分师资介绍</w:t>
      </w:r>
    </w:p>
    <w:p>
      <w:pPr>
        <w:widowControl/>
        <w:spacing w:line="420" w:lineRule="atLeast"/>
        <w:ind w:firstLine="480"/>
        <w:jc w:val="left"/>
        <w:rPr>
          <w:rFonts w:ascii="宋体" w:hAnsi="宋体" w:eastAsia="宋体" w:cs="宋体"/>
          <w:kern w:val="0"/>
          <w:sz w:val="24"/>
          <w:szCs w:val="24"/>
        </w:rPr>
      </w:pPr>
      <w:r>
        <w:rPr>
          <w:rFonts w:ascii="宋体" w:hAnsi="宋体" w:eastAsia="宋体" w:cs="宋体"/>
          <w:b/>
          <w:bCs/>
          <w:kern w:val="0"/>
          <w:sz w:val="23"/>
          <w:szCs w:val="23"/>
        </w:rPr>
        <w:t>余明阳：</w:t>
      </w:r>
      <w:r>
        <w:rPr>
          <w:rFonts w:ascii="宋体" w:hAnsi="宋体" w:eastAsia="宋体" w:cs="宋体"/>
          <w:kern w:val="0"/>
          <w:sz w:val="23"/>
          <w:szCs w:val="23"/>
        </w:rPr>
        <w:t>上海交通大学品牌研究所所长，上海交通大学管理学院教授、博士生导师。</w:t>
      </w:r>
    </w:p>
    <w:p>
      <w:pPr>
        <w:widowControl/>
        <w:spacing w:line="420" w:lineRule="atLeast"/>
        <w:ind w:firstLine="480"/>
        <w:jc w:val="left"/>
        <w:rPr>
          <w:rFonts w:ascii="宋体" w:hAnsi="宋体" w:eastAsia="宋体" w:cs="宋体"/>
          <w:kern w:val="0"/>
          <w:sz w:val="24"/>
          <w:szCs w:val="24"/>
        </w:rPr>
      </w:pPr>
      <w:r>
        <w:rPr>
          <w:rFonts w:ascii="宋体" w:hAnsi="宋体" w:eastAsia="宋体" w:cs="宋体"/>
          <w:b/>
          <w:bCs/>
          <w:kern w:val="0"/>
          <w:sz w:val="23"/>
          <w:szCs w:val="23"/>
        </w:rPr>
        <w:t>孙中一：</w:t>
      </w:r>
      <w:r>
        <w:rPr>
          <w:rFonts w:ascii="宋体" w:hAnsi="宋体" w:eastAsia="宋体" w:cs="宋体"/>
          <w:kern w:val="0"/>
          <w:sz w:val="23"/>
          <w:szCs w:val="23"/>
        </w:rPr>
        <w:t>前国家经贸委全国企业战略管理研究组组长，天津工业大学教授、博士生导师。</w:t>
      </w:r>
    </w:p>
    <w:p>
      <w:pPr>
        <w:widowControl/>
        <w:spacing w:line="420" w:lineRule="atLeast"/>
        <w:ind w:firstLine="480"/>
        <w:jc w:val="left"/>
        <w:rPr>
          <w:rFonts w:ascii="宋体" w:hAnsi="宋体" w:eastAsia="宋体" w:cs="宋体"/>
          <w:kern w:val="0"/>
          <w:sz w:val="24"/>
          <w:szCs w:val="24"/>
        </w:rPr>
      </w:pPr>
      <w:r>
        <w:rPr>
          <w:rFonts w:ascii="宋体" w:hAnsi="宋体" w:eastAsia="宋体" w:cs="宋体"/>
          <w:b/>
          <w:bCs/>
          <w:kern w:val="0"/>
          <w:sz w:val="23"/>
          <w:szCs w:val="23"/>
        </w:rPr>
        <w:t>喻景忠：</w:t>
      </w:r>
      <w:r>
        <w:rPr>
          <w:rFonts w:ascii="宋体" w:hAnsi="宋体" w:eastAsia="宋体" w:cs="宋体"/>
          <w:kern w:val="0"/>
          <w:sz w:val="23"/>
          <w:szCs w:val="23"/>
        </w:rPr>
        <w:t>著名税务筹划及财务管理咨询师，中南财经政法大学教授，中国司法博士第一人。</w:t>
      </w:r>
    </w:p>
    <w:p>
      <w:pPr>
        <w:widowControl/>
        <w:spacing w:line="420" w:lineRule="atLeast"/>
        <w:ind w:firstLine="480"/>
        <w:jc w:val="left"/>
        <w:rPr>
          <w:rFonts w:ascii="宋体" w:hAnsi="宋体" w:eastAsia="宋体" w:cs="宋体"/>
          <w:kern w:val="0"/>
          <w:sz w:val="24"/>
          <w:szCs w:val="24"/>
        </w:rPr>
      </w:pPr>
      <w:r>
        <w:rPr>
          <w:rFonts w:ascii="宋体" w:hAnsi="宋体" w:eastAsia="宋体" w:cs="宋体"/>
          <w:b/>
          <w:bCs/>
          <w:kern w:val="0"/>
          <w:sz w:val="23"/>
          <w:szCs w:val="23"/>
        </w:rPr>
        <w:t>谢获宝：</w:t>
      </w:r>
      <w:r>
        <w:rPr>
          <w:rFonts w:ascii="宋体" w:hAnsi="宋体" w:eastAsia="宋体" w:cs="宋体"/>
          <w:kern w:val="0"/>
          <w:sz w:val="23"/>
          <w:szCs w:val="23"/>
        </w:rPr>
        <w:t>武汉大学教授、博士，中南财经政法大学博士后。</w:t>
      </w:r>
    </w:p>
    <w:p>
      <w:pPr>
        <w:widowControl/>
        <w:spacing w:line="420" w:lineRule="atLeast"/>
        <w:ind w:firstLine="480"/>
        <w:jc w:val="left"/>
        <w:rPr>
          <w:rFonts w:ascii="宋体" w:hAnsi="宋体" w:eastAsia="宋体" w:cs="宋体"/>
          <w:kern w:val="0"/>
          <w:sz w:val="24"/>
          <w:szCs w:val="24"/>
        </w:rPr>
      </w:pPr>
      <w:r>
        <w:rPr>
          <w:rFonts w:ascii="宋体" w:hAnsi="宋体" w:eastAsia="宋体" w:cs="宋体"/>
          <w:b/>
          <w:bCs/>
          <w:kern w:val="0"/>
          <w:sz w:val="23"/>
          <w:szCs w:val="23"/>
        </w:rPr>
        <w:t>许玉林：</w:t>
      </w:r>
      <w:r>
        <w:rPr>
          <w:rFonts w:ascii="宋体" w:hAnsi="宋体" w:eastAsia="宋体" w:cs="宋体"/>
          <w:kern w:val="0"/>
          <w:sz w:val="23"/>
          <w:szCs w:val="23"/>
        </w:rPr>
        <w:t>中国人民大学劳动人事学院教授；人力资源开发与咨询中心高级咨询师。</w:t>
      </w:r>
    </w:p>
    <w:p>
      <w:pPr>
        <w:widowControl/>
        <w:spacing w:line="420" w:lineRule="atLeast"/>
        <w:ind w:firstLine="480"/>
        <w:jc w:val="left"/>
        <w:rPr>
          <w:rFonts w:ascii="宋体" w:hAnsi="宋体" w:eastAsia="宋体" w:cs="宋体"/>
          <w:kern w:val="0"/>
          <w:sz w:val="24"/>
          <w:szCs w:val="24"/>
        </w:rPr>
      </w:pPr>
      <w:r>
        <w:rPr>
          <w:rFonts w:ascii="宋体" w:hAnsi="宋体" w:eastAsia="宋体" w:cs="宋体"/>
          <w:b/>
          <w:bCs/>
          <w:kern w:val="0"/>
          <w:sz w:val="23"/>
          <w:szCs w:val="23"/>
        </w:rPr>
        <w:t>翟万宝：</w:t>
      </w:r>
      <w:r>
        <w:rPr>
          <w:rFonts w:ascii="宋体" w:hAnsi="宋体" w:eastAsia="宋体" w:cs="宋体"/>
          <w:kern w:val="0"/>
          <w:sz w:val="23"/>
          <w:szCs w:val="23"/>
        </w:rPr>
        <w:t>管理学博士、清华大学、北京大学特聘主讲教授，中国对外经贸大学特约研究员。</w:t>
      </w:r>
    </w:p>
    <w:p>
      <w:pPr>
        <w:widowControl/>
        <w:spacing w:line="420" w:lineRule="atLeast"/>
        <w:ind w:firstLine="480"/>
        <w:jc w:val="left"/>
        <w:rPr>
          <w:rFonts w:ascii="宋体" w:hAnsi="宋体" w:eastAsia="宋体" w:cs="宋体"/>
          <w:kern w:val="0"/>
          <w:sz w:val="24"/>
          <w:szCs w:val="24"/>
        </w:rPr>
      </w:pPr>
      <w:r>
        <w:rPr>
          <w:rFonts w:ascii="宋体" w:hAnsi="宋体" w:eastAsia="宋体" w:cs="宋体"/>
          <w:b/>
          <w:bCs/>
          <w:kern w:val="0"/>
          <w:sz w:val="23"/>
          <w:szCs w:val="23"/>
        </w:rPr>
        <w:t>张永光：</w:t>
      </w:r>
      <w:r>
        <w:rPr>
          <w:rFonts w:ascii="宋体" w:hAnsi="宋体" w:eastAsia="宋体" w:cs="宋体"/>
          <w:kern w:val="0"/>
          <w:sz w:val="23"/>
          <w:szCs w:val="23"/>
        </w:rPr>
        <w:t>国内著名的管理实战专家，现为清华大学特约教授。</w:t>
      </w:r>
    </w:p>
    <w:p>
      <w:pPr>
        <w:widowControl/>
        <w:spacing w:line="420" w:lineRule="atLeast"/>
        <w:ind w:firstLine="480"/>
        <w:jc w:val="left"/>
        <w:rPr>
          <w:rFonts w:ascii="宋体" w:hAnsi="宋体" w:eastAsia="宋体" w:cs="宋体"/>
          <w:kern w:val="0"/>
          <w:sz w:val="24"/>
          <w:szCs w:val="24"/>
        </w:rPr>
      </w:pPr>
      <w:r>
        <w:rPr>
          <w:rFonts w:ascii="宋体" w:hAnsi="宋体" w:eastAsia="宋体" w:cs="宋体"/>
          <w:b/>
          <w:bCs/>
          <w:kern w:val="0"/>
          <w:sz w:val="23"/>
          <w:szCs w:val="23"/>
        </w:rPr>
        <w:t>潘国陵：</w:t>
      </w:r>
      <w:r>
        <w:rPr>
          <w:rFonts w:ascii="宋体" w:hAnsi="宋体" w:eastAsia="宋体" w:cs="宋体"/>
          <w:kern w:val="0"/>
          <w:sz w:val="23"/>
          <w:szCs w:val="23"/>
        </w:rPr>
        <w:t>复旦大学经济学博士后，上海海事大学经济管理学院教授、硕士研究生导师。</w:t>
      </w:r>
    </w:p>
    <w:p>
      <w:pPr>
        <w:widowControl/>
        <w:spacing w:line="420" w:lineRule="atLeast"/>
        <w:ind w:firstLine="480"/>
        <w:jc w:val="left"/>
        <w:rPr>
          <w:rFonts w:ascii="宋体" w:hAnsi="宋体" w:eastAsia="宋体" w:cs="宋体"/>
          <w:kern w:val="0"/>
          <w:sz w:val="24"/>
          <w:szCs w:val="24"/>
        </w:rPr>
      </w:pPr>
      <w:r>
        <w:rPr>
          <w:rFonts w:ascii="宋体" w:hAnsi="宋体" w:eastAsia="宋体" w:cs="宋体"/>
          <w:b/>
          <w:bCs/>
          <w:kern w:val="0"/>
          <w:sz w:val="23"/>
          <w:szCs w:val="23"/>
        </w:rPr>
        <w:t>刘红松：</w:t>
      </w:r>
      <w:r>
        <w:rPr>
          <w:rFonts w:ascii="宋体" w:hAnsi="宋体" w:eastAsia="宋体" w:cs="宋体"/>
          <w:kern w:val="0"/>
          <w:sz w:val="23"/>
          <w:szCs w:val="23"/>
        </w:rPr>
        <w:t>中国战略与管理研究院首席专家，资深心理学家与战略管理专家。</w:t>
      </w:r>
    </w:p>
    <w:p>
      <w:pPr>
        <w:widowControl/>
        <w:spacing w:line="420" w:lineRule="atLeast"/>
        <w:ind w:firstLine="480"/>
        <w:jc w:val="left"/>
        <w:rPr>
          <w:rFonts w:ascii="宋体" w:hAnsi="宋体" w:eastAsia="宋体" w:cs="宋体"/>
          <w:kern w:val="0"/>
          <w:sz w:val="24"/>
          <w:szCs w:val="24"/>
        </w:rPr>
      </w:pPr>
      <w:r>
        <w:rPr>
          <w:rFonts w:ascii="宋体" w:hAnsi="宋体" w:eastAsia="宋体" w:cs="宋体"/>
          <w:b/>
          <w:bCs/>
          <w:kern w:val="0"/>
          <w:sz w:val="23"/>
          <w:szCs w:val="23"/>
        </w:rPr>
        <w:t>于宝刚：</w:t>
      </w:r>
      <w:r>
        <w:rPr>
          <w:rFonts w:ascii="宋体" w:hAnsi="宋体" w:eastAsia="宋体" w:cs="宋体"/>
          <w:kern w:val="0"/>
          <w:sz w:val="23"/>
          <w:szCs w:val="23"/>
        </w:rPr>
        <w:t>著名投融资专家，金诺投资管理公司执行总裁，清华大学继续教育学院特聘教授。</w:t>
      </w:r>
    </w:p>
    <w:p>
      <w:pPr>
        <w:widowControl/>
        <w:spacing w:line="420" w:lineRule="atLeast"/>
        <w:ind w:firstLine="480"/>
        <w:jc w:val="left"/>
        <w:rPr>
          <w:rFonts w:ascii="宋体" w:hAnsi="宋体" w:eastAsia="宋体" w:cs="宋体"/>
          <w:kern w:val="0"/>
          <w:sz w:val="24"/>
          <w:szCs w:val="24"/>
        </w:rPr>
      </w:pPr>
      <w:r>
        <w:rPr>
          <w:rFonts w:ascii="宋体" w:hAnsi="宋体" w:eastAsia="宋体" w:cs="宋体"/>
          <w:b/>
          <w:bCs/>
          <w:kern w:val="0"/>
          <w:sz w:val="23"/>
          <w:szCs w:val="23"/>
        </w:rPr>
        <w:t>翟新兵：</w:t>
      </w:r>
      <w:r>
        <w:rPr>
          <w:rFonts w:ascii="宋体" w:hAnsi="宋体" w:eastAsia="宋体" w:cs="宋体"/>
          <w:kern w:val="0"/>
          <w:sz w:val="23"/>
          <w:szCs w:val="23"/>
        </w:rPr>
        <w:t>中国著名实战派企业管理专家，上海麦纳哲企业咨询有限公司总经理。</w:t>
      </w:r>
    </w:p>
    <w:p>
      <w:pPr>
        <w:widowControl/>
        <w:spacing w:line="420" w:lineRule="atLeast"/>
        <w:ind w:firstLine="480"/>
        <w:jc w:val="left"/>
        <w:rPr>
          <w:rFonts w:ascii="宋体" w:hAnsi="宋体" w:eastAsia="宋体" w:cs="宋体"/>
          <w:kern w:val="0"/>
          <w:sz w:val="23"/>
          <w:szCs w:val="23"/>
        </w:rPr>
      </w:pPr>
      <w:r>
        <w:rPr>
          <w:rFonts w:ascii="宋体" w:hAnsi="宋体" w:eastAsia="宋体" w:cs="宋体"/>
          <w:b/>
          <w:bCs/>
          <w:kern w:val="0"/>
          <w:sz w:val="23"/>
          <w:szCs w:val="23"/>
        </w:rPr>
        <w:t>秦  毅：</w:t>
      </w:r>
      <w:r>
        <w:rPr>
          <w:rFonts w:ascii="宋体" w:hAnsi="宋体" w:eastAsia="宋体" w:cs="宋体"/>
          <w:kern w:val="0"/>
          <w:sz w:val="23"/>
          <w:szCs w:val="23"/>
        </w:rPr>
        <w:t>国务院企业家研修中心营销管理专题讲师；实战派销售专家、销售管理培训专家、国家注册咨询师；北京大学企业家研修中心营销管理专项特聘讲师。</w:t>
      </w:r>
    </w:p>
    <w:p>
      <w:pPr>
        <w:widowControl/>
        <w:spacing w:line="420" w:lineRule="atLeast"/>
        <w:ind w:firstLine="480"/>
        <w:jc w:val="left"/>
        <w:rPr>
          <w:rFonts w:ascii="宋体" w:hAnsi="宋体" w:eastAsia="宋体" w:cs="宋体"/>
          <w:kern w:val="0"/>
          <w:sz w:val="23"/>
          <w:szCs w:val="23"/>
        </w:rPr>
      </w:pPr>
    </w:p>
    <w:p>
      <w:pPr>
        <w:spacing w:after="312" w:afterLines="100" w:line="380" w:lineRule="exact"/>
        <w:jc w:val="center"/>
        <w:rPr>
          <w:rFonts w:hint="eastAsia" w:eastAsia="楷体_GB2312"/>
          <w:b/>
          <w:bCs/>
          <w:sz w:val="36"/>
          <w:szCs w:val="36"/>
        </w:rPr>
      </w:pPr>
      <w:r>
        <w:rPr>
          <w:rFonts w:hint="eastAsia" w:eastAsia="楷体_GB2312"/>
          <w:b/>
          <w:bCs/>
          <w:sz w:val="36"/>
          <w:szCs w:val="36"/>
        </w:rPr>
        <w:t>部  分  学  员  感  言</w:t>
      </w:r>
    </w:p>
    <w:p>
      <w:pPr>
        <w:numPr>
          <w:numId w:val="0"/>
        </w:numPr>
        <w:spacing w:line="380" w:lineRule="exact"/>
        <w:ind w:leftChars="0" w:right="-15" w:rightChars="-7"/>
        <w:rPr>
          <w:rFonts w:hint="eastAsia" w:eastAsia="楷体_GB2312"/>
          <w:sz w:val="24"/>
        </w:rPr>
      </w:pPr>
      <w:r>
        <w:rPr>
          <w:rFonts w:hint="eastAsia" w:eastAsia="楷体_GB2312"/>
          <w:sz w:val="24"/>
          <w:lang w:val="en-US" w:eastAsia="zh-CN"/>
        </w:rPr>
        <w:t>1、</w:t>
      </w:r>
      <w:r>
        <w:rPr>
          <w:rFonts w:hint="eastAsia" w:eastAsia="楷体_GB2312"/>
          <w:sz w:val="24"/>
        </w:rPr>
        <w:t xml:space="preserve">江西财大MBA让我懂得了对企业管理的有效性，为我们提供了多元化的发展平台。    </w:t>
      </w:r>
    </w:p>
    <w:p>
      <w:pPr>
        <w:spacing w:line="380" w:lineRule="exact"/>
        <w:ind w:right="-15" w:rightChars="-7"/>
        <w:jc w:val="right"/>
        <w:rPr>
          <w:rFonts w:hint="eastAsia" w:eastAsia="楷体_GB2312"/>
          <w:sz w:val="24"/>
        </w:rPr>
      </w:pPr>
      <w:r>
        <w:rPr>
          <w:rFonts w:hint="eastAsia" w:eastAsia="楷体_GB2312"/>
          <w:sz w:val="24"/>
        </w:rPr>
        <w:t xml:space="preserve">                                     ——南昌万达房地产开发有限公司  万云保</w:t>
      </w:r>
    </w:p>
    <w:p>
      <w:pPr>
        <w:spacing w:line="380" w:lineRule="exact"/>
        <w:ind w:right="-15" w:rightChars="-7" w:firstLine="4320" w:firstLineChars="1800"/>
        <w:rPr>
          <w:rFonts w:hint="eastAsia" w:eastAsia="楷体_GB2312"/>
          <w:sz w:val="24"/>
        </w:rPr>
      </w:pPr>
    </w:p>
    <w:p>
      <w:pPr>
        <w:numPr>
          <w:numId w:val="0"/>
        </w:numPr>
        <w:spacing w:line="380" w:lineRule="exact"/>
        <w:ind w:leftChars="0" w:right="-15" w:rightChars="-7"/>
        <w:rPr>
          <w:rFonts w:hint="eastAsia" w:eastAsia="楷体_GB2312"/>
          <w:sz w:val="24"/>
        </w:rPr>
      </w:pPr>
      <w:r>
        <w:rPr>
          <w:rFonts w:hint="eastAsia" w:eastAsia="楷体_GB2312"/>
          <w:sz w:val="24"/>
          <w:lang w:val="en-US" w:eastAsia="zh-CN"/>
        </w:rPr>
        <w:t>2、</w:t>
      </w:r>
      <w:r>
        <w:rPr>
          <w:rFonts w:hint="eastAsia" w:eastAsia="楷体_GB2312"/>
          <w:sz w:val="24"/>
        </w:rPr>
        <w:t>毕业了！感慨万千，只觉得时光匆匆，不舍分离。感谢老师教我有益的知识，感谢同学让我的生活丰富多彩。一年的学习经历将成为我生命中一段美好的回忆，伴我前行！</w:t>
      </w:r>
    </w:p>
    <w:p>
      <w:pPr>
        <w:spacing w:line="380" w:lineRule="exact"/>
        <w:ind w:right="-15" w:rightChars="-7"/>
        <w:jc w:val="right"/>
        <w:rPr>
          <w:rFonts w:hint="eastAsia" w:eastAsia="楷体_GB2312"/>
          <w:sz w:val="24"/>
        </w:rPr>
      </w:pPr>
      <w:r>
        <w:rPr>
          <w:rFonts w:hint="eastAsia" w:eastAsia="楷体_GB2312"/>
          <w:sz w:val="24"/>
        </w:rPr>
        <w:t>——江西省南特工程机械集团有限公司总经理</w:t>
      </w:r>
    </w:p>
    <w:p>
      <w:pPr>
        <w:spacing w:line="380" w:lineRule="exact"/>
        <w:ind w:right="-15" w:rightChars="-7"/>
        <w:jc w:val="right"/>
        <w:rPr>
          <w:rFonts w:hint="eastAsia" w:eastAsia="楷体_GB2312"/>
          <w:sz w:val="24"/>
        </w:rPr>
      </w:pPr>
      <w:r>
        <w:rPr>
          <w:rFonts w:hint="eastAsia" w:eastAsia="楷体_GB2312"/>
          <w:sz w:val="24"/>
        </w:rPr>
        <w:t xml:space="preserve">熊伟 </w:t>
      </w:r>
    </w:p>
    <w:p>
      <w:pPr>
        <w:numPr>
          <w:numId w:val="0"/>
        </w:numPr>
        <w:spacing w:line="380" w:lineRule="exact"/>
        <w:ind w:leftChars="0" w:right="-15" w:rightChars="-7"/>
        <w:rPr>
          <w:rFonts w:hint="eastAsia" w:eastAsia="楷体_GB2312"/>
          <w:sz w:val="24"/>
        </w:rPr>
      </w:pPr>
      <w:r>
        <w:rPr>
          <w:rFonts w:hint="eastAsia" w:eastAsia="楷体_GB2312"/>
          <w:sz w:val="24"/>
          <w:lang w:val="en-US" w:eastAsia="zh-CN"/>
        </w:rPr>
        <w:t>3、</w:t>
      </w:r>
      <w:r>
        <w:rPr>
          <w:rFonts w:hint="eastAsia" w:eastAsia="楷体_GB2312"/>
          <w:sz w:val="24"/>
        </w:rPr>
        <w:t xml:space="preserve">相逢财大，岁月如歌；相聚十四，共创辉煌！ </w:t>
      </w:r>
    </w:p>
    <w:p>
      <w:pPr>
        <w:wordWrap w:val="0"/>
        <w:spacing w:line="380" w:lineRule="exact"/>
        <w:ind w:left="3360" w:leftChars="1600" w:right="-15" w:rightChars="-7" w:firstLine="480" w:firstLineChars="200"/>
        <w:jc w:val="right"/>
        <w:rPr>
          <w:rFonts w:hint="eastAsia" w:eastAsia="楷体_GB2312"/>
          <w:sz w:val="24"/>
        </w:rPr>
      </w:pPr>
      <w:r>
        <w:rPr>
          <w:rFonts w:hint="eastAsia" w:eastAsia="楷体_GB2312"/>
          <w:sz w:val="24"/>
        </w:rPr>
        <w:t>——江西翰中春律师事务所</w:t>
      </w:r>
    </w:p>
    <w:p>
      <w:pPr>
        <w:wordWrap w:val="0"/>
        <w:spacing w:line="380" w:lineRule="exact"/>
        <w:ind w:left="3360" w:leftChars="1600" w:right="-15" w:rightChars="-7" w:firstLine="480" w:firstLineChars="200"/>
        <w:jc w:val="right"/>
        <w:rPr>
          <w:rFonts w:hint="eastAsia" w:eastAsia="楷体_GB2312"/>
          <w:sz w:val="24"/>
        </w:rPr>
      </w:pPr>
      <w:r>
        <w:rPr>
          <w:rFonts w:hint="eastAsia" w:eastAsia="楷体_GB2312"/>
          <w:sz w:val="24"/>
        </w:rPr>
        <w:t>余晓春</w:t>
      </w:r>
    </w:p>
    <w:p>
      <w:pPr>
        <w:spacing w:line="380" w:lineRule="exact"/>
        <w:ind w:left="3360" w:leftChars="1600" w:right="-15" w:rightChars="-7" w:firstLine="480" w:firstLineChars="200"/>
        <w:jc w:val="right"/>
        <w:rPr>
          <w:rFonts w:hint="eastAsia" w:eastAsia="楷体_GB2312"/>
          <w:sz w:val="24"/>
        </w:rPr>
      </w:pPr>
    </w:p>
    <w:p>
      <w:pPr>
        <w:numPr>
          <w:numId w:val="0"/>
        </w:numPr>
        <w:spacing w:line="380" w:lineRule="exact"/>
        <w:ind w:leftChars="0" w:right="-15" w:rightChars="-7"/>
        <w:rPr>
          <w:rFonts w:hint="eastAsia" w:eastAsia="楷体_GB2312"/>
          <w:sz w:val="24"/>
        </w:rPr>
      </w:pPr>
      <w:r>
        <w:rPr>
          <w:rFonts w:hint="eastAsia" w:eastAsia="楷体_GB2312"/>
          <w:sz w:val="24"/>
          <w:lang w:val="en-US" w:eastAsia="zh-CN"/>
        </w:rPr>
        <w:t>4、</w:t>
      </w:r>
      <w:r>
        <w:rPr>
          <w:rFonts w:hint="eastAsia" w:eastAsia="楷体_GB2312"/>
          <w:sz w:val="24"/>
        </w:rPr>
        <w:t xml:space="preserve">庆幸人生的选择，感谢机缘的安排；能力因这里进一步的提升，事业因这里更稳健的展开；同学情因这里更加亲密，资源网因这里长盛不衰。财大是我们财富的开始，是我们永久的平台！                         </w:t>
      </w:r>
    </w:p>
    <w:p>
      <w:pPr>
        <w:spacing w:line="380" w:lineRule="exact"/>
        <w:ind w:right="-15" w:rightChars="-7"/>
        <w:jc w:val="right"/>
        <w:rPr>
          <w:rFonts w:hint="eastAsia" w:eastAsia="楷体_GB2312"/>
          <w:sz w:val="24"/>
        </w:rPr>
      </w:pPr>
      <w:r>
        <w:rPr>
          <w:rFonts w:hint="eastAsia" w:eastAsia="楷体_GB2312"/>
          <w:sz w:val="24"/>
        </w:rPr>
        <w:t xml:space="preserve">                                 ——南昌恒泰金属材料有限公司总经理</w:t>
      </w:r>
    </w:p>
    <w:p>
      <w:pPr>
        <w:spacing w:line="380" w:lineRule="exact"/>
        <w:ind w:right="-15" w:rightChars="-7"/>
        <w:jc w:val="right"/>
        <w:rPr>
          <w:rFonts w:hint="eastAsia" w:eastAsia="楷体_GB2312"/>
          <w:sz w:val="24"/>
        </w:rPr>
      </w:pPr>
      <w:r>
        <w:rPr>
          <w:rFonts w:hint="eastAsia" w:eastAsia="楷体_GB2312"/>
          <w:sz w:val="24"/>
        </w:rPr>
        <w:t>游全民</w:t>
      </w:r>
    </w:p>
    <w:p>
      <w:pPr>
        <w:spacing w:line="380" w:lineRule="exact"/>
        <w:ind w:right="-15" w:rightChars="-7"/>
        <w:rPr>
          <w:rFonts w:hint="eastAsia" w:eastAsia="楷体_GB2312"/>
          <w:sz w:val="24"/>
        </w:rPr>
      </w:pPr>
    </w:p>
    <w:p>
      <w:pPr>
        <w:spacing w:line="380" w:lineRule="exact"/>
        <w:ind w:right="-15" w:rightChars="-7"/>
        <w:rPr>
          <w:rFonts w:hint="eastAsia" w:eastAsia="楷体_GB2312"/>
          <w:sz w:val="24"/>
        </w:rPr>
      </w:pPr>
      <w:r>
        <w:rPr>
          <w:rFonts w:hint="eastAsia" w:eastAsia="楷体_GB2312"/>
          <w:sz w:val="24"/>
          <w:lang w:val="en-US" w:eastAsia="zh-CN"/>
        </w:rPr>
        <w:t>5、</w:t>
      </w:r>
      <w:r>
        <w:rPr>
          <w:rFonts w:hint="eastAsia" w:eastAsia="楷体_GB2312"/>
          <w:sz w:val="24"/>
        </w:rPr>
        <w:t xml:space="preserve">缘分让我们相聚在财大，同窗情谊是一生宝贵财富，祝愿大家在未来的事业发展中鲲鹏展翅，翱翔万里！                 </w:t>
      </w:r>
    </w:p>
    <w:p>
      <w:pPr>
        <w:spacing w:line="380" w:lineRule="exact"/>
        <w:ind w:right="-15" w:rightChars="-7"/>
        <w:jc w:val="right"/>
        <w:rPr>
          <w:rFonts w:hint="eastAsia" w:eastAsia="楷体_GB2312"/>
          <w:sz w:val="24"/>
        </w:rPr>
      </w:pPr>
      <w:r>
        <w:rPr>
          <w:rFonts w:hint="eastAsia" w:eastAsia="楷体_GB2312"/>
          <w:sz w:val="24"/>
        </w:rPr>
        <w:t>——江西省春丝食品有限公司副总经理</w:t>
      </w:r>
    </w:p>
    <w:p>
      <w:pPr>
        <w:spacing w:line="380" w:lineRule="exact"/>
        <w:ind w:left="359" w:leftChars="171" w:right="-15" w:rightChars="-7" w:firstLine="3960" w:firstLineChars="1650"/>
        <w:jc w:val="right"/>
        <w:rPr>
          <w:rFonts w:hint="eastAsia" w:eastAsia="楷体_GB2312"/>
          <w:sz w:val="24"/>
        </w:rPr>
      </w:pPr>
      <w:r>
        <w:rPr>
          <w:rFonts w:hint="eastAsia" w:eastAsia="楷体_GB2312"/>
          <w:sz w:val="24"/>
        </w:rPr>
        <w:t>熊志军</w:t>
      </w:r>
    </w:p>
    <w:p>
      <w:pPr>
        <w:spacing w:line="380" w:lineRule="exact"/>
        <w:ind w:left="360" w:right="-15" w:rightChars="-7" w:hanging="360" w:hangingChars="150"/>
        <w:rPr>
          <w:rFonts w:hint="eastAsia" w:eastAsia="楷体_GB2312"/>
          <w:sz w:val="24"/>
        </w:rPr>
      </w:pPr>
    </w:p>
    <w:p>
      <w:pPr>
        <w:numPr>
          <w:numId w:val="0"/>
        </w:numPr>
        <w:spacing w:line="380" w:lineRule="exact"/>
        <w:ind w:leftChars="0" w:right="-15" w:rightChars="-7"/>
        <w:rPr>
          <w:rFonts w:hint="eastAsia" w:eastAsia="楷体_GB2312"/>
          <w:sz w:val="24"/>
        </w:rPr>
      </w:pPr>
      <w:r>
        <w:rPr>
          <w:rFonts w:hint="eastAsia" w:eastAsia="楷体_GB2312"/>
          <w:sz w:val="24"/>
          <w:lang w:val="en-US" w:eastAsia="zh-CN"/>
        </w:rPr>
        <w:t>6、</w:t>
      </w:r>
      <w:r>
        <w:rPr>
          <w:rFonts w:hint="eastAsia" w:eastAsia="楷体_GB2312"/>
          <w:sz w:val="24"/>
        </w:rPr>
        <w:t xml:space="preserve">因为缘分我们相聚，一起学习，一起生活，一起娱乐。从陌生到认识，从认识到了解，难分难舍；为了目标我们分离，各奔东西，愿各位学友，前程似锦，人生辉煌，再创佳绩！                                    </w:t>
      </w:r>
    </w:p>
    <w:p>
      <w:pPr>
        <w:spacing w:line="380" w:lineRule="exact"/>
        <w:ind w:right="-15" w:rightChars="-7" w:firstLine="4680" w:firstLineChars="1950"/>
        <w:jc w:val="right"/>
        <w:rPr>
          <w:rFonts w:hint="eastAsia" w:eastAsia="楷体_GB2312"/>
          <w:sz w:val="24"/>
        </w:rPr>
      </w:pPr>
      <w:r>
        <w:rPr>
          <w:rFonts w:hint="eastAsia" w:eastAsia="楷体_GB2312"/>
          <w:sz w:val="24"/>
        </w:rPr>
        <w:t xml:space="preserve">  ——江西万马集团公司总经理   万春龙  </w:t>
      </w:r>
    </w:p>
    <w:p>
      <w:pPr>
        <w:numPr>
          <w:numId w:val="0"/>
        </w:numPr>
        <w:spacing w:line="380" w:lineRule="exact"/>
        <w:ind w:leftChars="0" w:right="-15" w:rightChars="-7"/>
        <w:rPr>
          <w:rFonts w:hint="eastAsia" w:eastAsia="楷体_GB2312"/>
          <w:sz w:val="24"/>
        </w:rPr>
      </w:pPr>
      <w:r>
        <w:rPr>
          <w:rFonts w:hint="eastAsia" w:eastAsia="楷体_GB2312"/>
          <w:sz w:val="24"/>
          <w:lang w:val="en-US" w:eastAsia="zh-CN"/>
        </w:rPr>
        <w:t>7、</w:t>
      </w:r>
      <w:r>
        <w:rPr>
          <w:rFonts w:hint="eastAsia" w:eastAsia="楷体_GB2312"/>
          <w:sz w:val="24"/>
        </w:rPr>
        <w:t>在江财，我感受到他海纳百川的胸怀，情同手足的情谊，满怀责任的熏陶，尖峰对话的精彩，高瞻远瞩的顿悟。</w:t>
      </w:r>
    </w:p>
    <w:p>
      <w:pPr>
        <w:spacing w:line="380" w:lineRule="exact"/>
        <w:ind w:right="-15" w:rightChars="-7"/>
        <w:jc w:val="right"/>
        <w:rPr>
          <w:rFonts w:hint="eastAsia" w:eastAsia="楷体_GB2312"/>
          <w:sz w:val="24"/>
        </w:rPr>
      </w:pPr>
      <w:r>
        <w:rPr>
          <w:rFonts w:hint="eastAsia" w:eastAsia="楷体_GB2312"/>
          <w:sz w:val="24"/>
        </w:rPr>
        <w:t>——新余嘉锐工贸有限公司董事长</w:t>
      </w:r>
    </w:p>
    <w:p>
      <w:pPr>
        <w:spacing w:line="380" w:lineRule="exact"/>
        <w:ind w:right="-15" w:rightChars="-7" w:firstLine="4800" w:firstLineChars="2000"/>
        <w:jc w:val="right"/>
        <w:rPr>
          <w:rFonts w:hint="eastAsia" w:eastAsia="楷体_GB2312"/>
          <w:sz w:val="24"/>
        </w:rPr>
      </w:pPr>
      <w:r>
        <w:rPr>
          <w:rFonts w:hint="eastAsia" w:eastAsia="楷体_GB2312"/>
          <w:sz w:val="24"/>
        </w:rPr>
        <w:t>张秋生</w:t>
      </w:r>
    </w:p>
    <w:p>
      <w:pPr>
        <w:spacing w:line="380" w:lineRule="exact"/>
        <w:ind w:right="-15" w:rightChars="-7"/>
        <w:rPr>
          <w:rFonts w:hint="eastAsia" w:eastAsia="楷体_GB2312"/>
          <w:sz w:val="24"/>
        </w:rPr>
      </w:pPr>
    </w:p>
    <w:p>
      <w:pPr>
        <w:numPr>
          <w:numId w:val="0"/>
        </w:numPr>
        <w:spacing w:line="380" w:lineRule="exact"/>
        <w:ind w:leftChars="0" w:right="-15" w:rightChars="-7"/>
        <w:jc w:val="left"/>
        <w:rPr>
          <w:rFonts w:hint="eastAsia" w:eastAsia="楷体_GB2312"/>
          <w:sz w:val="24"/>
        </w:rPr>
      </w:pPr>
      <w:r>
        <w:rPr>
          <w:rFonts w:hint="eastAsia" w:eastAsia="楷体_GB2312"/>
          <w:sz w:val="24"/>
          <w:lang w:val="en-US" w:eastAsia="zh-CN"/>
        </w:rPr>
        <w:t>8、</w:t>
      </w:r>
      <w:bookmarkStart w:id="0" w:name="_GoBack"/>
      <w:bookmarkEnd w:id="0"/>
      <w:r>
        <w:rPr>
          <w:rFonts w:hint="eastAsia" w:eastAsia="楷体_GB2312"/>
          <w:sz w:val="24"/>
        </w:rPr>
        <w:t>毕业不是一种结束，而是下一个里程的开始，离别不要过于伤感，它是</w:t>
      </w:r>
      <w:r>
        <w:rPr>
          <w:rFonts w:hint="eastAsia" w:eastAsia="楷体_GB2312"/>
          <w:sz w:val="24"/>
          <w:lang w:val="en-US" w:eastAsia="zh-CN"/>
        </w:rPr>
        <w:t>下一</w:t>
      </w:r>
      <w:r>
        <w:rPr>
          <w:rFonts w:hint="eastAsia" w:eastAsia="楷体_GB2312"/>
          <w:sz w:val="24"/>
        </w:rPr>
        <w:t>次相聚的来临！</w:t>
      </w:r>
    </w:p>
    <w:p>
      <w:pPr>
        <w:spacing w:line="380" w:lineRule="exact"/>
        <w:ind w:right="-15" w:rightChars="-7" w:firstLine="480" w:firstLineChars="200"/>
        <w:jc w:val="right"/>
        <w:rPr>
          <w:rFonts w:hint="eastAsia" w:eastAsia="楷体_GB2312"/>
          <w:sz w:val="24"/>
        </w:rPr>
      </w:pPr>
      <w:r>
        <w:rPr>
          <w:rFonts w:hint="eastAsia" w:eastAsia="楷体_GB2312"/>
          <w:sz w:val="24"/>
        </w:rPr>
        <w:t xml:space="preserve">                           ——江西福泽房地产开发有限公司董事长</w:t>
      </w:r>
    </w:p>
    <w:p>
      <w:pPr>
        <w:spacing w:line="380" w:lineRule="exact"/>
        <w:ind w:right="-15" w:rightChars="-7" w:firstLine="480" w:firstLineChars="200"/>
        <w:jc w:val="right"/>
        <w:rPr>
          <w:rFonts w:hint="eastAsia" w:eastAsia="楷体_GB2312"/>
          <w:sz w:val="24"/>
        </w:rPr>
      </w:pPr>
      <w:r>
        <w:rPr>
          <w:rFonts w:hint="eastAsia" w:eastAsia="楷体_GB2312"/>
          <w:sz w:val="24"/>
        </w:rPr>
        <w:t>郭延安</w:t>
      </w:r>
    </w:p>
    <w:p>
      <w:pPr>
        <w:wordWrap/>
        <w:spacing w:line="340" w:lineRule="atLeast"/>
        <w:ind w:right="-15" w:rightChars="-7"/>
        <w:jc w:val="right"/>
        <w:rPr>
          <w:rFonts w:ascii="宋体" w:hAnsi="宋体" w:eastAsia="宋体" w:cs="宋体"/>
          <w:b/>
          <w:kern w:val="0"/>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center"/>
      <w:rPr>
        <w:rStyle w:val="8"/>
        <w:rFonts w:hint="eastAsia"/>
      </w:rPr>
    </w:pPr>
    <w:r>
      <w:rPr>
        <w:rFonts w:hint="eastAsia" w:ascii="楷体_GB2312" w:eastAsia="楷体_GB2312"/>
        <w:b/>
        <w:i/>
        <w:sz w:val="24"/>
        <w:u w:val="single"/>
      </w:rPr>
      <w:t>强势打造现代管理黄埔      汇聚精英人脉网络资源</w:t>
    </w:r>
  </w:p>
  <w:p>
    <w:pPr>
      <w:pStyle w:val="3"/>
      <w:ind w:right="360"/>
      <w:rPr>
        <w:rStyle w:val="8"/>
        <w:rFonts w:hint="eastAsia"/>
      </w:rPr>
    </w:pPr>
  </w:p>
  <w:p>
    <w:pPr>
      <w:pStyle w:val="3"/>
      <w:rPr>
        <w:rFonts w:hint="eastAsia"/>
        <w:sz w:val="18"/>
        <w:szCs w:val="18"/>
        <w:lang w:val="en-US" w:eastAsia="zh-CN"/>
      </w:rPr>
    </w:pPr>
    <w:r>
      <w:rPr>
        <w:rFonts w:hint="eastAsia"/>
        <w:sz w:val="18"/>
        <w:szCs w:val="18"/>
      </w:rPr>
      <w:t xml:space="preserve">地址：江西财经大学（青山园校区）                               </w:t>
    </w:r>
    <w:r>
      <w:rPr>
        <w:rFonts w:hint="eastAsia"/>
        <w:sz w:val="18"/>
        <w:szCs w:val="18"/>
        <w:lang w:val="en-US" w:eastAsia="zh-CN"/>
      </w:rPr>
      <w:t>手机</w:t>
    </w:r>
    <w:r>
      <w:rPr>
        <w:rFonts w:hint="eastAsia"/>
        <w:sz w:val="18"/>
        <w:szCs w:val="18"/>
      </w:rPr>
      <w:t>：</w:t>
    </w:r>
    <w:r>
      <w:rPr>
        <w:rFonts w:hint="eastAsia"/>
        <w:sz w:val="18"/>
        <w:szCs w:val="18"/>
        <w:lang w:val="en-US" w:eastAsia="zh-CN"/>
      </w:rPr>
      <w:t>18770085897</w:t>
    </w:r>
  </w:p>
  <w:p>
    <w:pPr>
      <w:pStyle w:val="3"/>
      <w:rPr>
        <w:rFonts w:hint="eastAsia"/>
        <w:sz w:val="18"/>
        <w:szCs w:val="18"/>
      </w:rPr>
    </w:pPr>
    <w:r>
      <w:rPr>
        <w:rFonts w:hint="eastAsia"/>
        <w:sz w:val="18"/>
        <w:szCs w:val="18"/>
      </w:rPr>
      <w:t>电话：</w:t>
    </w:r>
    <w:r>
      <w:rPr>
        <w:rFonts w:hint="eastAsia"/>
        <w:sz w:val="18"/>
        <w:szCs w:val="18"/>
        <w:lang w:val="en-US" w:eastAsia="zh-CN"/>
      </w:rPr>
      <w:t>0791-</w:t>
    </w:r>
    <w:r>
      <w:rPr>
        <w:rFonts w:hint="eastAsia"/>
        <w:sz w:val="18"/>
        <w:szCs w:val="18"/>
      </w:rPr>
      <w:t>886</w:t>
    </w:r>
    <w:r>
      <w:rPr>
        <w:rFonts w:hint="eastAsia"/>
        <w:sz w:val="18"/>
        <w:szCs w:val="18"/>
        <w:lang w:val="en-US" w:eastAsia="zh-CN"/>
      </w:rPr>
      <w:t>98385</w:t>
    </w:r>
    <w:r>
      <w:rPr>
        <w:rFonts w:hint="eastAsia"/>
        <w:sz w:val="18"/>
        <w:szCs w:val="18"/>
      </w:rPr>
      <w:t xml:space="preserve">   </w:t>
    </w:r>
    <w:r>
      <w:rPr>
        <w:rFonts w:hint="eastAsia"/>
        <w:sz w:val="18"/>
        <w:szCs w:val="18"/>
        <w:lang w:val="en-US" w:eastAsia="zh-CN"/>
      </w:rPr>
      <w:t xml:space="preserve"> </w:t>
    </w:r>
    <w:r>
      <w:rPr>
        <w:rFonts w:hint="eastAsia"/>
        <w:sz w:val="18"/>
        <w:szCs w:val="18"/>
      </w:rPr>
      <w:t xml:space="preserve">                                         网址：</w:t>
    </w:r>
    <w:r>
      <w:rPr>
        <w:sz w:val="18"/>
        <w:szCs w:val="18"/>
      </w:rPr>
      <w:fldChar w:fldCharType="begin"/>
    </w:r>
    <w:r>
      <w:rPr>
        <w:sz w:val="18"/>
        <w:szCs w:val="18"/>
      </w:rPr>
      <w:instrText xml:space="preserve"> HYPERLINK "http://</w:instrText>
    </w:r>
    <w:r>
      <w:rPr>
        <w:rFonts w:hint="eastAsia"/>
        <w:sz w:val="18"/>
        <w:szCs w:val="18"/>
      </w:rPr>
      <w:instrText xml:space="preserve">www.bhemba.com</w:instrText>
    </w:r>
    <w:r>
      <w:rPr>
        <w:sz w:val="18"/>
        <w:szCs w:val="18"/>
      </w:rPr>
      <w:instrText xml:space="preserve">" </w:instrText>
    </w:r>
    <w:r>
      <w:rPr>
        <w:sz w:val="18"/>
        <w:szCs w:val="18"/>
      </w:rPr>
      <w:fldChar w:fldCharType="separate"/>
    </w:r>
    <w:r>
      <w:rPr>
        <w:rStyle w:val="9"/>
        <w:rFonts w:hint="eastAsia"/>
        <w:sz w:val="18"/>
        <w:szCs w:val="18"/>
      </w:rPr>
      <w:t>www.bhemba.com</w:t>
    </w:r>
    <w:r>
      <w:rPr>
        <w:sz w:val="18"/>
        <w:szCs w:val="1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0" distR="0">
          <wp:extent cx="1943100" cy="352425"/>
          <wp:effectExtent l="0" t="0" r="0" b="9525"/>
          <wp:docPr id="1" name="图片 1" descr="微信图片_20180607145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806071458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431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668A4C"/>
    <w:multiLevelType w:val="singleLevel"/>
    <w:tmpl w:val="A6668A4C"/>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5B"/>
    <w:rsid w:val="000F7DFB"/>
    <w:rsid w:val="00141280"/>
    <w:rsid w:val="001E11ED"/>
    <w:rsid w:val="0035748E"/>
    <w:rsid w:val="0037624E"/>
    <w:rsid w:val="003D11AD"/>
    <w:rsid w:val="004005F4"/>
    <w:rsid w:val="00464C3E"/>
    <w:rsid w:val="004722F4"/>
    <w:rsid w:val="00473E5B"/>
    <w:rsid w:val="005309D9"/>
    <w:rsid w:val="0064098C"/>
    <w:rsid w:val="006B7A18"/>
    <w:rsid w:val="008D49B7"/>
    <w:rsid w:val="00A44AE2"/>
    <w:rsid w:val="00B67201"/>
    <w:rsid w:val="00EC1E59"/>
    <w:rsid w:val="00F32891"/>
    <w:rsid w:val="00F449E8"/>
    <w:rsid w:val="00F94952"/>
    <w:rsid w:val="7D741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page number"/>
    <w:basedOn w:val="6"/>
    <w:uiPriority w:val="0"/>
  </w:style>
  <w:style w:type="character" w:styleId="9">
    <w:name w:val="Hyperlink"/>
    <w:basedOn w:val="6"/>
    <w:uiPriority w:val="0"/>
    <w:rPr>
      <w:color w:val="0000FF"/>
      <w:u w:val="single"/>
    </w:rPr>
  </w:style>
  <w:style w:type="character" w:customStyle="1" w:styleId="11">
    <w:name w:val="页眉 Char"/>
    <w:basedOn w:val="6"/>
    <w:link w:val="4"/>
    <w:uiPriority w:val="99"/>
    <w:rPr>
      <w:sz w:val="18"/>
      <w:szCs w:val="18"/>
    </w:rPr>
  </w:style>
  <w:style w:type="character" w:customStyle="1" w:styleId="12">
    <w:name w:val="页脚 Char"/>
    <w:basedOn w:val="6"/>
    <w:link w:val="3"/>
    <w:uiPriority w:val="99"/>
    <w:rPr>
      <w:sz w:val="18"/>
      <w:szCs w:val="18"/>
    </w:rPr>
  </w:style>
  <w:style w:type="character" w:customStyle="1" w:styleId="13">
    <w:name w:val="标题 2 Char"/>
    <w:basedOn w:val="6"/>
    <w:link w:val="2"/>
    <w:qFormat/>
    <w:uiPriority w:val="9"/>
    <w:rPr>
      <w:rFonts w:ascii="宋体" w:hAnsi="宋体" w:eastAsia="宋体" w:cs="宋体"/>
      <w:b/>
      <w:bCs/>
      <w:kern w:val="0"/>
      <w:sz w:val="36"/>
      <w:szCs w:val="36"/>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463</Words>
  <Characters>2642</Characters>
  <Lines>22</Lines>
  <Paragraphs>6</Paragraphs>
  <TotalTime>3</TotalTime>
  <ScaleCrop>false</ScaleCrop>
  <LinksUpToDate>false</LinksUpToDate>
  <CharactersWithSpaces>3099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2017-10-24T01:49:00Z</dcterms:created>
  <dc:creator>AutoBVT</dc:creator>
  <cp:lastModifiedBy>admin</cp:lastModifiedBy>
  <dcterms:modified xsi:type="dcterms:W3CDTF">2018-12-27T09:09:43Z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